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363" w:rsidRPr="008B4922" w:rsidRDefault="00924363" w:rsidP="00AB58FA">
      <w:pPr>
        <w:spacing w:after="120"/>
        <w:jc w:val="center"/>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PREGÃO ELETRÔNICO</w:t>
      </w:r>
    </w:p>
    <w:p w:rsidR="00924363" w:rsidRPr="008B4922" w:rsidRDefault="00924363" w:rsidP="00AB58FA">
      <w:pPr>
        <w:spacing w:after="120"/>
        <w:jc w:val="center"/>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SISTEMA DE REGISTRO DE PREÇOS</w:t>
      </w:r>
    </w:p>
    <w:p w:rsidR="00924363" w:rsidRPr="008B4922" w:rsidRDefault="00924363" w:rsidP="00AB58FA">
      <w:pPr>
        <w:spacing w:after="120"/>
        <w:jc w:val="center"/>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 xml:space="preserve">PREGÃO ELETRÔNICO Nº </w:t>
      </w:r>
      <w:r w:rsidR="0077404F" w:rsidRPr="008B4922">
        <w:rPr>
          <w:rFonts w:ascii="Arial Narrow" w:hAnsi="Arial Narrow" w:cs="Arial"/>
          <w:b/>
          <w:bCs/>
          <w:color w:val="000000" w:themeColor="text1"/>
          <w:sz w:val="22"/>
          <w:szCs w:val="22"/>
        </w:rPr>
        <w:t>02/2018</w:t>
      </w:r>
    </w:p>
    <w:p w:rsidR="00924363" w:rsidRPr="008B4922" w:rsidRDefault="00924363" w:rsidP="00AB58FA">
      <w:pPr>
        <w:spacing w:after="120"/>
        <w:jc w:val="center"/>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Processo Administrativo n° 23096.</w:t>
      </w:r>
      <w:r w:rsidR="00F17E09" w:rsidRPr="008B4922">
        <w:rPr>
          <w:rFonts w:ascii="Arial Narrow" w:hAnsi="Arial Narrow" w:cs="Arial"/>
          <w:bCs/>
          <w:color w:val="000000" w:themeColor="text1"/>
          <w:sz w:val="22"/>
          <w:szCs w:val="22"/>
        </w:rPr>
        <w:t>210417/2018-08</w:t>
      </w:r>
    </w:p>
    <w:p w:rsidR="00924363" w:rsidRPr="008B4922" w:rsidRDefault="00924363" w:rsidP="00924363">
      <w:pPr>
        <w:jc w:val="center"/>
        <w:rPr>
          <w:rFonts w:ascii="Arial Narrow" w:hAnsi="Arial Narrow" w:cs="Arial"/>
          <w:bCs/>
          <w:color w:val="000000" w:themeColor="text1"/>
          <w:sz w:val="22"/>
          <w:szCs w:val="22"/>
        </w:rPr>
      </w:pPr>
    </w:p>
    <w:p w:rsidR="00924363" w:rsidRPr="008B4922" w:rsidRDefault="00924363" w:rsidP="00924363">
      <w:pPr>
        <w:snapToGrid w:val="0"/>
        <w:spacing w:after="120" w:line="276" w:lineRule="auto"/>
        <w:ind w:right="-3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Torna-se público, para conhecimento dos interessados, que </w:t>
      </w:r>
      <w:proofErr w:type="gramStart"/>
      <w:r w:rsidRPr="008B4922">
        <w:rPr>
          <w:rFonts w:ascii="Arial Narrow" w:hAnsi="Arial Narrow" w:cs="Arial"/>
          <w:color w:val="000000" w:themeColor="text1"/>
          <w:sz w:val="22"/>
          <w:szCs w:val="22"/>
        </w:rPr>
        <w:t>o(</w:t>
      </w:r>
      <w:proofErr w:type="gramEnd"/>
      <w:r w:rsidRPr="008B4922">
        <w:rPr>
          <w:rFonts w:ascii="Arial Narrow" w:hAnsi="Arial Narrow" w:cs="Arial"/>
          <w:color w:val="000000" w:themeColor="text1"/>
          <w:sz w:val="22"/>
          <w:szCs w:val="22"/>
        </w:rPr>
        <w:t xml:space="preserve">a) CENTRO DE FORMAÇÃO DE PROFESSORES DA UNIVERSIDADE FEDERAL DE CAMPINA GRANDE, por meio do(a) Comissão Permanente de Licitação, sediado(a) à Rua Sérgio Moreira de Figueiredo, S/N, Casas Populares, CEP 58900-000, na cidade de Cajazeiras, estado da Paraíba, realizará licitação para REGISTRO DE PREÇOS, na modalidade </w:t>
      </w:r>
      <w:r w:rsidRPr="008B4922">
        <w:rPr>
          <w:rFonts w:ascii="Arial Narrow" w:hAnsi="Arial Narrow" w:cs="Arial"/>
          <w:bCs/>
          <w:color w:val="000000" w:themeColor="text1"/>
          <w:sz w:val="22"/>
          <w:szCs w:val="22"/>
        </w:rPr>
        <w:t xml:space="preserve">PREGÃO, </w:t>
      </w:r>
      <w:r w:rsidRPr="008B4922">
        <w:rPr>
          <w:rFonts w:ascii="Arial Narrow" w:hAnsi="Arial Narrow" w:cs="Arial"/>
          <w:color w:val="000000" w:themeColor="text1"/>
          <w:sz w:val="22"/>
          <w:szCs w:val="22"/>
        </w:rPr>
        <w:t>na forma</w:t>
      </w:r>
      <w:r w:rsidRPr="008B4922">
        <w:rPr>
          <w:rFonts w:ascii="Arial Narrow" w:hAnsi="Arial Narrow" w:cs="Arial"/>
          <w:bCs/>
          <w:color w:val="000000" w:themeColor="text1"/>
          <w:sz w:val="22"/>
          <w:szCs w:val="22"/>
        </w:rPr>
        <w:t xml:space="preserve"> ELETRÔNICA, </w:t>
      </w:r>
      <w:r w:rsidRPr="008B4922">
        <w:rPr>
          <w:rFonts w:ascii="Arial Narrow" w:hAnsi="Arial Narrow" w:cs="Arial"/>
          <w:b/>
          <w:bCs/>
          <w:color w:val="000000" w:themeColor="text1"/>
          <w:sz w:val="22"/>
          <w:szCs w:val="22"/>
        </w:rPr>
        <w:t>do</w:t>
      </w:r>
      <w:r w:rsidRPr="008B4922">
        <w:rPr>
          <w:rFonts w:ascii="Arial Narrow" w:hAnsi="Arial Narrow" w:cs="Arial"/>
          <w:b/>
          <w:color w:val="000000" w:themeColor="text1"/>
          <w:sz w:val="22"/>
          <w:szCs w:val="22"/>
        </w:rPr>
        <w:t xml:space="preserve"> </w:t>
      </w:r>
      <w:r w:rsidRPr="008B4922">
        <w:rPr>
          <w:rFonts w:ascii="Arial Narrow" w:hAnsi="Arial Narrow" w:cs="Arial"/>
          <w:b/>
          <w:bCs/>
          <w:iCs/>
          <w:color w:val="000000" w:themeColor="text1"/>
          <w:sz w:val="22"/>
          <w:szCs w:val="22"/>
        </w:rPr>
        <w:t>tipo menor preço</w:t>
      </w:r>
      <w:r w:rsidRPr="008B4922">
        <w:rPr>
          <w:rFonts w:ascii="Arial Narrow" w:hAnsi="Arial Narrow" w:cs="Arial"/>
          <w:b/>
          <w:bCs/>
          <w:color w:val="000000" w:themeColor="text1"/>
          <w:sz w:val="22"/>
          <w:szCs w:val="22"/>
        </w:rPr>
        <w:t>,</w:t>
      </w:r>
      <w:r w:rsidRPr="008B4922">
        <w:rPr>
          <w:rFonts w:ascii="Arial Narrow" w:hAnsi="Arial Narrow" w:cs="Arial"/>
          <w:color w:val="000000" w:themeColor="text1"/>
          <w:sz w:val="22"/>
          <w:szCs w:val="22"/>
        </w:rPr>
        <w:t xml:space="preserve"> nos termos da Lei nº 10.520, de 17 de julho de 2002, do Decreto nº 5.450, de 31 de maio de 2005, do Decreto nº 7.892, de 23 de janeiro de 2013, da Instrução Normativa </w:t>
      </w:r>
      <w:r w:rsidR="00370D4C" w:rsidRPr="008B4922">
        <w:rPr>
          <w:rFonts w:ascii="Arial Narrow" w:hAnsi="Arial Narrow" w:cs="Arial"/>
          <w:color w:val="000000" w:themeColor="text1"/>
          <w:sz w:val="22"/>
          <w:szCs w:val="22"/>
        </w:rPr>
        <w:t>SEGES</w:t>
      </w:r>
      <w:r w:rsidRPr="008B4922">
        <w:rPr>
          <w:rFonts w:ascii="Arial Narrow" w:hAnsi="Arial Narrow" w:cs="Arial"/>
          <w:color w:val="000000" w:themeColor="text1"/>
          <w:sz w:val="22"/>
          <w:szCs w:val="22"/>
        </w:rPr>
        <w:t>/MP</w:t>
      </w:r>
      <w:r w:rsidR="00370D4C" w:rsidRPr="008B4922">
        <w:rPr>
          <w:rFonts w:ascii="Arial Narrow" w:hAnsi="Arial Narrow" w:cs="Arial"/>
          <w:color w:val="000000" w:themeColor="text1"/>
          <w:sz w:val="22"/>
          <w:szCs w:val="22"/>
        </w:rPr>
        <w:t>DG</w:t>
      </w:r>
      <w:r w:rsidRPr="008B4922">
        <w:rPr>
          <w:rFonts w:ascii="Arial Narrow" w:hAnsi="Arial Narrow" w:cs="Arial"/>
          <w:color w:val="000000" w:themeColor="text1"/>
          <w:sz w:val="22"/>
          <w:szCs w:val="22"/>
        </w:rPr>
        <w:t xml:space="preserve"> nº </w:t>
      </w:r>
      <w:r w:rsidR="00370D4C" w:rsidRPr="008B4922">
        <w:rPr>
          <w:rFonts w:ascii="Arial Narrow" w:hAnsi="Arial Narrow" w:cs="Arial"/>
          <w:color w:val="000000" w:themeColor="text1"/>
          <w:sz w:val="22"/>
          <w:szCs w:val="22"/>
        </w:rPr>
        <w:t>3</w:t>
      </w:r>
      <w:r w:rsidRPr="008B4922">
        <w:rPr>
          <w:rFonts w:ascii="Arial Narrow" w:hAnsi="Arial Narrow" w:cs="Arial"/>
          <w:color w:val="000000" w:themeColor="text1"/>
          <w:sz w:val="22"/>
          <w:szCs w:val="22"/>
        </w:rPr>
        <w:t xml:space="preserve">, de </w:t>
      </w:r>
      <w:r w:rsidR="00370D4C" w:rsidRPr="008B4922">
        <w:rPr>
          <w:rFonts w:ascii="Arial Narrow" w:hAnsi="Arial Narrow" w:cs="Arial"/>
          <w:color w:val="000000" w:themeColor="text1"/>
          <w:sz w:val="22"/>
          <w:szCs w:val="22"/>
        </w:rPr>
        <w:t>26 de abril de 2018</w:t>
      </w:r>
      <w:r w:rsidRPr="008B4922">
        <w:rPr>
          <w:rFonts w:ascii="Arial Narrow" w:hAnsi="Arial Narrow" w:cs="Arial"/>
          <w:color w:val="000000" w:themeColor="text1"/>
          <w:sz w:val="22"/>
          <w:szCs w:val="22"/>
        </w:rPr>
        <w:t>, da Lei Complementar n° 123, de 14 de dezembro de 2006, da Lei nº 11.488, de 15 de junho de 2007, do Decreto n° 8.538, de 06 de outubro de 2015, aplicando-se, subsidiariamente, a Lei nº 8.666, de 21 de junho de 1993, e as exigências estabelecidas neste Edital.</w:t>
      </w:r>
    </w:p>
    <w:p w:rsidR="00924363" w:rsidRPr="008B4922" w:rsidRDefault="00924363" w:rsidP="00924363">
      <w:pPr>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Data da sessão: </w:t>
      </w:r>
      <w:r w:rsidR="00064CED" w:rsidRPr="008B4922">
        <w:rPr>
          <w:rFonts w:ascii="Arial Narrow" w:hAnsi="Arial Narrow" w:cs="Arial"/>
          <w:color w:val="000000" w:themeColor="text1"/>
          <w:sz w:val="22"/>
          <w:szCs w:val="22"/>
        </w:rPr>
        <w:t>02</w:t>
      </w:r>
      <w:r w:rsidR="00370D4C" w:rsidRPr="008B4922">
        <w:rPr>
          <w:rFonts w:ascii="Arial Narrow" w:hAnsi="Arial Narrow" w:cs="Arial"/>
          <w:color w:val="000000" w:themeColor="text1"/>
          <w:sz w:val="22"/>
          <w:szCs w:val="22"/>
        </w:rPr>
        <w:t>/</w:t>
      </w:r>
      <w:r w:rsidR="00064CED" w:rsidRPr="008B4922">
        <w:rPr>
          <w:rFonts w:ascii="Arial Narrow" w:hAnsi="Arial Narrow" w:cs="Arial"/>
          <w:color w:val="000000" w:themeColor="text1"/>
          <w:sz w:val="22"/>
          <w:szCs w:val="22"/>
        </w:rPr>
        <w:t>10</w:t>
      </w:r>
      <w:r w:rsidR="00370D4C" w:rsidRPr="008B4922">
        <w:rPr>
          <w:rFonts w:ascii="Arial Narrow" w:hAnsi="Arial Narrow" w:cs="Arial"/>
          <w:color w:val="000000" w:themeColor="text1"/>
          <w:sz w:val="22"/>
          <w:szCs w:val="22"/>
        </w:rPr>
        <w:t>/2018</w:t>
      </w:r>
    </w:p>
    <w:p w:rsidR="00924363" w:rsidRPr="008B4922" w:rsidRDefault="00BD3859" w:rsidP="00924363">
      <w:pPr>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Horário: </w:t>
      </w:r>
      <w:proofErr w:type="gramStart"/>
      <w:r w:rsidR="00370D4C" w:rsidRPr="008B4922">
        <w:rPr>
          <w:rFonts w:ascii="Arial Narrow" w:hAnsi="Arial Narrow" w:cs="Arial"/>
          <w:color w:val="000000" w:themeColor="text1"/>
          <w:sz w:val="22"/>
          <w:szCs w:val="22"/>
        </w:rPr>
        <w:t>09:00</w:t>
      </w:r>
      <w:proofErr w:type="gramEnd"/>
      <w:r w:rsidR="00370D4C" w:rsidRPr="008B4922">
        <w:rPr>
          <w:rFonts w:ascii="Arial Narrow" w:hAnsi="Arial Narrow" w:cs="Arial"/>
          <w:color w:val="000000" w:themeColor="text1"/>
          <w:sz w:val="22"/>
          <w:szCs w:val="22"/>
        </w:rPr>
        <w:t xml:space="preserve"> horas</w:t>
      </w:r>
    </w:p>
    <w:p w:rsidR="00924363" w:rsidRPr="008B4922" w:rsidRDefault="00924363" w:rsidP="00924363">
      <w:pPr>
        <w:spacing w:line="276" w:lineRule="auto"/>
        <w:rPr>
          <w:rFonts w:ascii="Arial Narrow" w:hAnsi="Arial Narrow" w:cs="Arial"/>
          <w:color w:val="000000" w:themeColor="text1"/>
          <w:sz w:val="22"/>
          <w:szCs w:val="22"/>
        </w:rPr>
      </w:pPr>
      <w:r w:rsidRPr="008B4922">
        <w:rPr>
          <w:rFonts w:ascii="Arial Narrow" w:hAnsi="Arial Narrow" w:cs="Arial"/>
          <w:color w:val="000000" w:themeColor="text1"/>
          <w:sz w:val="22"/>
          <w:szCs w:val="22"/>
        </w:rPr>
        <w:t>Local: Portal de Compras do Governo Federal – www.comprasgovernamentais.gov.br</w:t>
      </w:r>
    </w:p>
    <w:p w:rsidR="00924363" w:rsidRPr="008B4922" w:rsidRDefault="00924363" w:rsidP="00924363">
      <w:pPr>
        <w:snapToGrid w:val="0"/>
        <w:spacing w:after="120" w:line="276" w:lineRule="auto"/>
        <w:ind w:right="-30"/>
        <w:jc w:val="both"/>
        <w:rPr>
          <w:rFonts w:ascii="Arial Narrow" w:hAnsi="Arial Narrow" w:cs="Arial"/>
          <w:color w:val="000000" w:themeColor="text1"/>
          <w:sz w:val="22"/>
          <w:szCs w:val="22"/>
        </w:rPr>
      </w:pPr>
      <w:bookmarkStart w:id="0" w:name="_GoBack"/>
      <w:bookmarkEnd w:id="0"/>
    </w:p>
    <w:p w:rsidR="00924363" w:rsidRPr="008B4922" w:rsidRDefault="00924363" w:rsidP="00924363">
      <w:pPr>
        <w:numPr>
          <w:ilvl w:val="0"/>
          <w:numId w:val="1"/>
        </w:numPr>
        <w:spacing w:after="120" w:line="276" w:lineRule="auto"/>
        <w:ind w:right="-15"/>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DO OBJETO</w:t>
      </w:r>
    </w:p>
    <w:p w:rsidR="00E636D3" w:rsidRPr="008B4922" w:rsidRDefault="00924363" w:rsidP="00422FBC">
      <w:pPr>
        <w:numPr>
          <w:ilvl w:val="1"/>
          <w:numId w:val="1"/>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objeto </w:t>
      </w:r>
      <w:proofErr w:type="gramStart"/>
      <w:r w:rsidRPr="008B4922">
        <w:rPr>
          <w:rFonts w:ascii="Arial Narrow" w:hAnsi="Arial Narrow" w:cs="Arial"/>
          <w:color w:val="000000" w:themeColor="text1"/>
          <w:sz w:val="22"/>
          <w:szCs w:val="22"/>
        </w:rPr>
        <w:t>da presente</w:t>
      </w:r>
      <w:proofErr w:type="gramEnd"/>
      <w:r w:rsidRPr="008B4922">
        <w:rPr>
          <w:rFonts w:ascii="Arial Narrow" w:hAnsi="Arial Narrow" w:cs="Arial"/>
          <w:color w:val="000000" w:themeColor="text1"/>
          <w:sz w:val="22"/>
          <w:szCs w:val="22"/>
        </w:rPr>
        <w:t xml:space="preserve"> licitação é o registro de preços para </w:t>
      </w:r>
      <w:bookmarkStart w:id="1" w:name="OLE_LINK22"/>
      <w:bookmarkStart w:id="2" w:name="OLE_LINK23"/>
      <w:r w:rsidRPr="008B4922">
        <w:rPr>
          <w:rFonts w:ascii="Arial Narrow" w:hAnsi="Arial Narrow" w:cs="Arial"/>
          <w:color w:val="000000" w:themeColor="text1"/>
          <w:sz w:val="22"/>
          <w:szCs w:val="22"/>
        </w:rPr>
        <w:t>aquisição de Gêneros Alimentícios, de forma parcelada, conforme condições, quantidades e exigências estabelecidas neste Edital e seus anexos</w:t>
      </w:r>
      <w:bookmarkEnd w:id="1"/>
      <w:bookmarkEnd w:id="2"/>
      <w:r w:rsidRPr="008B4922">
        <w:rPr>
          <w:rFonts w:ascii="Arial Narrow" w:hAnsi="Arial Narrow" w:cs="Arial"/>
          <w:color w:val="000000" w:themeColor="text1"/>
          <w:sz w:val="22"/>
          <w:szCs w:val="22"/>
        </w:rPr>
        <w:t>.</w:t>
      </w:r>
    </w:p>
    <w:p w:rsidR="00422FBC" w:rsidRPr="008B4922" w:rsidRDefault="00422FBC" w:rsidP="00422FBC">
      <w:pPr>
        <w:numPr>
          <w:ilvl w:val="1"/>
          <w:numId w:val="1"/>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licitação será dividida em itens, conforme tabela constante do Termo de Referência, facultando-se ao licitante a participação em quantos itens </w:t>
      </w:r>
      <w:proofErr w:type="gramStart"/>
      <w:r w:rsidRPr="008B4922">
        <w:rPr>
          <w:rFonts w:ascii="Arial Narrow" w:hAnsi="Arial Narrow" w:cs="Arial"/>
          <w:color w:val="000000" w:themeColor="text1"/>
          <w:sz w:val="22"/>
          <w:szCs w:val="22"/>
        </w:rPr>
        <w:t>forem</w:t>
      </w:r>
      <w:proofErr w:type="gramEnd"/>
      <w:r w:rsidRPr="008B4922">
        <w:rPr>
          <w:rFonts w:ascii="Arial Narrow" w:hAnsi="Arial Narrow" w:cs="Arial"/>
          <w:color w:val="000000" w:themeColor="text1"/>
          <w:sz w:val="22"/>
          <w:szCs w:val="22"/>
        </w:rPr>
        <w:t xml:space="preserve"> de seu interesse. </w:t>
      </w:r>
    </w:p>
    <w:p w:rsidR="00422FBC" w:rsidRPr="008B4922" w:rsidRDefault="00422FBC" w:rsidP="00422FBC">
      <w:pPr>
        <w:numPr>
          <w:ilvl w:val="0"/>
          <w:numId w:val="1"/>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DO ÓRGÃO GER</w:t>
      </w:r>
      <w:r w:rsidR="00C053D7" w:rsidRPr="008B4922">
        <w:rPr>
          <w:rFonts w:ascii="Arial Narrow" w:hAnsi="Arial Narrow" w:cs="Arial"/>
          <w:b/>
          <w:color w:val="000000" w:themeColor="text1"/>
          <w:sz w:val="22"/>
          <w:szCs w:val="22"/>
        </w:rPr>
        <w:t>ENCIADOR</w:t>
      </w:r>
    </w:p>
    <w:p w:rsidR="00422FBC" w:rsidRPr="008B4922" w:rsidRDefault="00422FBC" w:rsidP="00422FBC">
      <w:pPr>
        <w:numPr>
          <w:ilvl w:val="1"/>
          <w:numId w:val="1"/>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órgão gerenciador será o Centro de Formação de Professores da UFCG, com sede à Rua Sérgio Moreira de Figueiredo, S/N, Casas Populares, CEP 58900-000, na cidade de Cajazeiras, estado da Paraíba</w:t>
      </w:r>
      <w:r w:rsidR="00C053D7" w:rsidRPr="008B4922">
        <w:rPr>
          <w:rFonts w:ascii="Arial Narrow" w:hAnsi="Arial Narrow" w:cs="Arial"/>
          <w:color w:val="000000" w:themeColor="text1"/>
          <w:sz w:val="22"/>
          <w:szCs w:val="22"/>
        </w:rPr>
        <w:t>.</w:t>
      </w:r>
    </w:p>
    <w:p w:rsidR="00422FBC" w:rsidRPr="008B4922" w:rsidRDefault="00422FBC" w:rsidP="00422FBC">
      <w:pPr>
        <w:snapToGrid w:val="0"/>
        <w:spacing w:before="120" w:after="120" w:line="276" w:lineRule="auto"/>
        <w:jc w:val="both"/>
        <w:rPr>
          <w:rFonts w:ascii="Arial Narrow" w:hAnsi="Arial Narrow" w:cs="Arial"/>
          <w:i/>
          <w:color w:val="000000" w:themeColor="text1"/>
          <w:sz w:val="22"/>
          <w:szCs w:val="22"/>
        </w:rPr>
      </w:pPr>
    </w:p>
    <w:p w:rsidR="00422FBC" w:rsidRPr="008B4922" w:rsidRDefault="00422FBC" w:rsidP="00422FBC">
      <w:pPr>
        <w:numPr>
          <w:ilvl w:val="0"/>
          <w:numId w:val="1"/>
        </w:numPr>
        <w:spacing w:before="120" w:after="120" w:line="276" w:lineRule="auto"/>
        <w:ind w:left="0" w:firstLine="0"/>
        <w:jc w:val="both"/>
        <w:rPr>
          <w:rFonts w:ascii="Arial Narrow" w:hAnsi="Arial Narrow" w:cs="Arial"/>
          <w:b/>
          <w:color w:val="000000" w:themeColor="text1"/>
          <w:sz w:val="22"/>
          <w:szCs w:val="22"/>
          <w:lang w:eastAsia="en-US"/>
        </w:rPr>
      </w:pPr>
      <w:r w:rsidRPr="008B4922">
        <w:rPr>
          <w:rFonts w:ascii="Arial Narrow" w:hAnsi="Arial Narrow" w:cs="Arial"/>
          <w:b/>
          <w:color w:val="000000" w:themeColor="text1"/>
          <w:sz w:val="22"/>
          <w:szCs w:val="22"/>
          <w:lang w:eastAsia="en-US"/>
        </w:rPr>
        <w:t xml:space="preserve">DA ADESÃO À ATA DE REGISTRO DE PREÇOS </w:t>
      </w:r>
      <w:r w:rsidRPr="008B4922">
        <w:rPr>
          <w:rFonts w:ascii="Arial Narrow" w:hAnsi="Arial Narrow" w:cs="Arial"/>
          <w:b/>
          <w:i/>
          <w:color w:val="000000" w:themeColor="text1"/>
          <w:sz w:val="22"/>
          <w:szCs w:val="22"/>
          <w:lang w:eastAsia="en-US"/>
        </w:rPr>
        <w:t>(item obrigatório)</w:t>
      </w:r>
    </w:p>
    <w:p w:rsidR="00672887" w:rsidRPr="008B4922" w:rsidRDefault="00672887" w:rsidP="00672887">
      <w:pPr>
        <w:numPr>
          <w:ilvl w:val="1"/>
          <w:numId w:val="1"/>
        </w:numPr>
        <w:spacing w:before="120" w:after="120" w:line="276" w:lineRule="auto"/>
        <w:ind w:left="425" w:firstLine="0"/>
        <w:jc w:val="both"/>
        <w:rPr>
          <w:rFonts w:ascii="Arial Narrow" w:hAnsi="Arial Narrow" w:cs="Arial"/>
          <w:color w:val="000000" w:themeColor="text1"/>
          <w:sz w:val="22"/>
          <w:szCs w:val="22"/>
          <w:lang w:eastAsia="en-US"/>
        </w:rPr>
      </w:pPr>
      <w:r w:rsidRPr="008B4922">
        <w:rPr>
          <w:rFonts w:ascii="Arial Narrow" w:hAnsi="Arial Narrow" w:cs="Arial"/>
          <w:color w:val="000000" w:themeColor="text1"/>
          <w:sz w:val="22"/>
          <w:szCs w:val="22"/>
          <w:lang w:eastAsia="en-US"/>
        </w:rPr>
        <w:t>Não será admitida a adesão à ata de registro de preços decorrente desta licitação.</w:t>
      </w:r>
    </w:p>
    <w:p w:rsidR="002916C3" w:rsidRPr="008B4922" w:rsidRDefault="002916C3" w:rsidP="002916C3">
      <w:pPr>
        <w:pStyle w:val="PargrafodaLista"/>
        <w:snapToGrid w:val="0"/>
        <w:spacing w:before="120" w:after="120" w:line="276" w:lineRule="auto"/>
        <w:ind w:left="425"/>
        <w:contextualSpacing w:val="0"/>
        <w:jc w:val="both"/>
        <w:rPr>
          <w:rFonts w:ascii="Arial Narrow" w:hAnsi="Arial Narrow" w:cs="Arial"/>
          <w:i/>
          <w:color w:val="000000" w:themeColor="text1"/>
          <w:sz w:val="22"/>
          <w:szCs w:val="22"/>
        </w:rPr>
      </w:pPr>
    </w:p>
    <w:p w:rsidR="002916C3" w:rsidRPr="008B4922" w:rsidRDefault="002916C3" w:rsidP="002916C3">
      <w:pPr>
        <w:numPr>
          <w:ilvl w:val="0"/>
          <w:numId w:val="2"/>
        </w:numPr>
        <w:autoSpaceDE w:val="0"/>
        <w:spacing w:before="120" w:after="120" w:line="276" w:lineRule="auto"/>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DO CREDENCIAMENTO</w:t>
      </w:r>
    </w:p>
    <w:p w:rsidR="002916C3" w:rsidRPr="008B4922"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Credenciamento é o nível básico do registro cadastral no SICAF, que permite a participação dos interessados na modalidade licitatória Pregão, em sua forma eletrônica.</w:t>
      </w:r>
    </w:p>
    <w:p w:rsidR="006F21D4" w:rsidRPr="008B4922" w:rsidRDefault="006F21D4" w:rsidP="006F21D4">
      <w:pPr>
        <w:pStyle w:val="PargrafodaLista"/>
        <w:numPr>
          <w:ilvl w:val="2"/>
          <w:numId w:val="2"/>
        </w:numPr>
        <w:snapToGrid w:val="0"/>
        <w:spacing w:before="120" w:after="120" w:line="276" w:lineRule="auto"/>
        <w:ind w:left="1134" w:hanging="11"/>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Para participar do Pregão Eletrônico, o credenciamento da empresa deverá estar regular e o fornecedor/prestador de serviço deverá utilizar o certificado digital para acesso ao sistema SICAF;</w:t>
      </w:r>
    </w:p>
    <w:p w:rsidR="006F21D4" w:rsidRPr="008B4922" w:rsidRDefault="006F21D4" w:rsidP="006F21D4">
      <w:pPr>
        <w:pStyle w:val="PargrafodaLista"/>
        <w:numPr>
          <w:ilvl w:val="2"/>
          <w:numId w:val="2"/>
        </w:numPr>
        <w:snapToGrid w:val="0"/>
        <w:spacing w:before="120" w:after="120" w:line="276" w:lineRule="auto"/>
        <w:ind w:left="1134" w:hanging="11"/>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lastRenderedPageBreak/>
        <w:t>Se o interessado desejar utilizar o sistema para fins de habilitação, nos termos previsto na Instrução Normativa SEGES/MPDG n.º 03/2018, o atendimento às condições exigidas no cadastramento no SICAF deverá dar-se até o terceiro dia útil anterior à data prevista para recebimento das propostas;</w:t>
      </w:r>
    </w:p>
    <w:p w:rsidR="006F21D4" w:rsidRPr="008B4922" w:rsidRDefault="006F21D4" w:rsidP="006F21D4">
      <w:pPr>
        <w:pStyle w:val="PargrafodaLista"/>
        <w:numPr>
          <w:ilvl w:val="2"/>
          <w:numId w:val="2"/>
        </w:numPr>
        <w:snapToGrid w:val="0"/>
        <w:spacing w:before="120" w:after="120" w:line="276" w:lineRule="auto"/>
        <w:ind w:left="1134" w:hanging="11"/>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comprovação das regularidades fiscal e trabalhista</w:t>
      </w:r>
      <w:r w:rsidR="000157B6" w:rsidRPr="008B4922">
        <w:rPr>
          <w:rFonts w:ascii="Arial Narrow" w:hAnsi="Arial Narrow" w:cs="Arial"/>
          <w:color w:val="000000" w:themeColor="text1"/>
          <w:sz w:val="22"/>
          <w:szCs w:val="22"/>
        </w:rPr>
        <w:t>, da qualificação econômico-financeira e da habilitação jurídica dar-se-á, primeiramente, por meio de consulta ao cadastro do SICAF, via verificação online na fase de habilitação.</w:t>
      </w:r>
    </w:p>
    <w:p w:rsidR="006F21D4" w:rsidRPr="008B4922" w:rsidRDefault="006F21D4" w:rsidP="006F21D4">
      <w:pPr>
        <w:pStyle w:val="PargrafodaLista"/>
        <w:numPr>
          <w:ilvl w:val="2"/>
          <w:numId w:val="2"/>
        </w:numPr>
        <w:snapToGrid w:val="0"/>
        <w:spacing w:before="120" w:after="120" w:line="276" w:lineRule="auto"/>
        <w:contextualSpacing w:val="0"/>
        <w:jc w:val="both"/>
        <w:rPr>
          <w:rFonts w:ascii="Arial Narrow" w:hAnsi="Arial Narrow" w:cs="Arial"/>
          <w:color w:val="000000" w:themeColor="text1"/>
          <w:sz w:val="22"/>
          <w:szCs w:val="22"/>
        </w:rPr>
      </w:pPr>
    </w:p>
    <w:p w:rsidR="002916C3" w:rsidRPr="008B4922"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cadastro no SICAF poderá ser iniciado no Portal de Compras do Governo Federal, no sítio www.comprasgovernamentais.gov.br, com a solicitação de </w:t>
      </w:r>
      <w:proofErr w:type="spellStart"/>
      <w:r w:rsidRPr="008B4922">
        <w:rPr>
          <w:rFonts w:ascii="Arial Narrow" w:hAnsi="Arial Narrow" w:cs="Arial"/>
          <w:color w:val="000000" w:themeColor="text1"/>
          <w:sz w:val="22"/>
          <w:szCs w:val="22"/>
        </w:rPr>
        <w:t>login</w:t>
      </w:r>
      <w:proofErr w:type="spellEnd"/>
      <w:r w:rsidRPr="008B4922">
        <w:rPr>
          <w:rFonts w:ascii="Arial Narrow" w:hAnsi="Arial Narrow" w:cs="Arial"/>
          <w:color w:val="000000" w:themeColor="text1"/>
          <w:sz w:val="22"/>
          <w:szCs w:val="22"/>
        </w:rPr>
        <w:t xml:space="preserve"> e senha pelo interessado.</w:t>
      </w:r>
    </w:p>
    <w:p w:rsidR="002916C3" w:rsidRPr="008B4922"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credenciamento junto ao provedor do sistema implica a responsabilidade do licitante ou de seu representante legal e a presunção de sua capacidade técnica para realização das transações inerentes a este Pregão.</w:t>
      </w:r>
    </w:p>
    <w:p w:rsidR="002916C3" w:rsidRPr="008B4922"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2916C3" w:rsidRPr="008B4922"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perda da senha ou a quebra de sigilo deverão ser comunicadas imediatamente ao provedor do sistema para imediato bloqueio de acesso.</w:t>
      </w:r>
    </w:p>
    <w:p w:rsidR="002916C3" w:rsidRPr="008B4922" w:rsidRDefault="002916C3" w:rsidP="002916C3">
      <w:pPr>
        <w:snapToGrid w:val="0"/>
        <w:spacing w:before="120" w:after="120" w:line="276" w:lineRule="auto"/>
        <w:ind w:left="425"/>
        <w:jc w:val="both"/>
        <w:rPr>
          <w:rFonts w:ascii="Arial Narrow" w:hAnsi="Arial Narrow" w:cs="Arial"/>
          <w:bCs/>
          <w:color w:val="000000" w:themeColor="text1"/>
          <w:sz w:val="22"/>
          <w:szCs w:val="22"/>
        </w:rPr>
      </w:pPr>
    </w:p>
    <w:p w:rsidR="002916C3" w:rsidRPr="008B4922" w:rsidRDefault="002916C3" w:rsidP="002916C3">
      <w:pPr>
        <w:numPr>
          <w:ilvl w:val="0"/>
          <w:numId w:val="2"/>
        </w:numPr>
        <w:snapToGrid w:val="0"/>
        <w:spacing w:before="120" w:after="120" w:line="276" w:lineRule="auto"/>
        <w:jc w:val="both"/>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DA PARTICIPAÇÃO NO PREGÃO.</w:t>
      </w:r>
    </w:p>
    <w:p w:rsidR="002916C3" w:rsidRPr="008B4922" w:rsidRDefault="00784718"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bCs/>
          <w:color w:val="000000" w:themeColor="text1"/>
          <w:sz w:val="22"/>
          <w:szCs w:val="22"/>
        </w:rPr>
        <w:t xml:space="preserve">A participação neste Pregão é </w:t>
      </w:r>
      <w:proofErr w:type="gramStart"/>
      <w:r w:rsidRPr="008B4922">
        <w:rPr>
          <w:rFonts w:ascii="Arial Narrow" w:hAnsi="Arial Narrow" w:cs="Arial"/>
          <w:bCs/>
          <w:color w:val="000000" w:themeColor="text1"/>
          <w:sz w:val="22"/>
          <w:szCs w:val="22"/>
        </w:rPr>
        <w:t>exclusiva a microempresas, empresas</w:t>
      </w:r>
      <w:proofErr w:type="gramEnd"/>
      <w:r w:rsidRPr="008B4922">
        <w:rPr>
          <w:rFonts w:ascii="Arial Narrow" w:hAnsi="Arial Narrow" w:cs="Arial"/>
          <w:bCs/>
          <w:color w:val="000000" w:themeColor="text1"/>
          <w:sz w:val="22"/>
          <w:szCs w:val="22"/>
        </w:rPr>
        <w:t xml:space="preserve"> de pequeno porte e sociedades cooperativas enquadradas no art. 34 da Lei nº 11.488, de 2007, cujo ramo de atividade seja compatível com o objeto desta licitação, e que estejam com Credenciamento regular no</w:t>
      </w:r>
      <w:r w:rsidRPr="008B4922">
        <w:rPr>
          <w:rFonts w:ascii="Arial Narrow" w:hAnsi="Arial Narrow" w:cs="Arial"/>
          <w:color w:val="000000" w:themeColor="text1"/>
          <w:sz w:val="22"/>
          <w:szCs w:val="22"/>
        </w:rPr>
        <w:t xml:space="preserve"> Sistema de Cadastramento Unificado de Fornecedores – SICAF, conforme disposto </w:t>
      </w:r>
      <w:r w:rsidR="006F21D4" w:rsidRPr="008B4922">
        <w:rPr>
          <w:rFonts w:ascii="Arial Narrow" w:hAnsi="Arial Narrow" w:cs="Arial"/>
          <w:color w:val="000000" w:themeColor="text1"/>
          <w:sz w:val="22"/>
          <w:szCs w:val="22"/>
        </w:rPr>
        <w:t xml:space="preserve">na </w:t>
      </w:r>
      <w:r w:rsidRPr="008B4922">
        <w:rPr>
          <w:rFonts w:ascii="Arial Narrow" w:hAnsi="Arial Narrow" w:cs="Arial"/>
          <w:color w:val="000000" w:themeColor="text1"/>
          <w:sz w:val="22"/>
          <w:szCs w:val="22"/>
        </w:rPr>
        <w:t xml:space="preserve">Instrução Normativa </w:t>
      </w:r>
      <w:r w:rsidR="006F21D4" w:rsidRPr="008B4922">
        <w:rPr>
          <w:rFonts w:ascii="Arial Narrow" w:hAnsi="Arial Narrow" w:cs="Arial"/>
          <w:color w:val="000000" w:themeColor="text1"/>
          <w:sz w:val="22"/>
          <w:szCs w:val="22"/>
        </w:rPr>
        <w:t>SEGES/MPDG</w:t>
      </w:r>
      <w:r w:rsidRPr="008B4922">
        <w:rPr>
          <w:rFonts w:ascii="Arial Narrow" w:hAnsi="Arial Narrow" w:cs="Arial"/>
          <w:color w:val="000000" w:themeColor="text1"/>
          <w:sz w:val="22"/>
          <w:szCs w:val="22"/>
        </w:rPr>
        <w:t xml:space="preserve"> nº </w:t>
      </w:r>
      <w:r w:rsidR="006F21D4" w:rsidRPr="008B4922">
        <w:rPr>
          <w:rFonts w:ascii="Arial Narrow" w:hAnsi="Arial Narrow" w:cs="Arial"/>
          <w:color w:val="000000" w:themeColor="text1"/>
          <w:sz w:val="22"/>
          <w:szCs w:val="22"/>
        </w:rPr>
        <w:t>03/2018</w:t>
      </w:r>
      <w:r w:rsidRPr="008B4922">
        <w:rPr>
          <w:rFonts w:ascii="Arial Narrow" w:hAnsi="Arial Narrow" w:cs="Arial"/>
          <w:color w:val="000000" w:themeColor="text1"/>
          <w:sz w:val="22"/>
          <w:szCs w:val="22"/>
        </w:rPr>
        <w:t xml:space="preserve">, de </w:t>
      </w:r>
      <w:r w:rsidR="006F21D4" w:rsidRPr="008B4922">
        <w:rPr>
          <w:rFonts w:ascii="Arial Narrow" w:hAnsi="Arial Narrow" w:cs="Arial"/>
          <w:color w:val="000000" w:themeColor="text1"/>
          <w:sz w:val="22"/>
          <w:szCs w:val="22"/>
        </w:rPr>
        <w:t>26 de abril de 2018</w:t>
      </w:r>
      <w:r w:rsidRPr="008B4922">
        <w:rPr>
          <w:rFonts w:ascii="Arial Narrow" w:hAnsi="Arial Narrow" w:cs="Arial"/>
          <w:color w:val="000000" w:themeColor="text1"/>
          <w:sz w:val="22"/>
          <w:szCs w:val="22"/>
        </w:rPr>
        <w:t>.</w:t>
      </w:r>
    </w:p>
    <w:p w:rsidR="002916C3" w:rsidRPr="008B4922" w:rsidRDefault="00C365B3" w:rsidP="002916C3">
      <w:pPr>
        <w:pStyle w:val="PargrafodaLista"/>
        <w:numPr>
          <w:ilvl w:val="1"/>
          <w:numId w:val="2"/>
        </w:numPr>
        <w:snapToGrid w:val="0"/>
        <w:spacing w:before="120" w:after="120" w:line="276" w:lineRule="auto"/>
        <w:ind w:left="425" w:firstLine="1"/>
        <w:contextualSpacing w:val="0"/>
        <w:jc w:val="both"/>
        <w:rPr>
          <w:rFonts w:ascii="Arial Narrow" w:hAnsi="Arial Narrow" w:cs="Arial"/>
          <w:color w:val="000000" w:themeColor="text1"/>
          <w:sz w:val="22"/>
          <w:szCs w:val="22"/>
        </w:rPr>
      </w:pPr>
      <w:r w:rsidRPr="008B4922">
        <w:rPr>
          <w:rFonts w:ascii="Arial Narrow" w:hAnsi="Arial Narrow" w:cs="Arial"/>
          <w:bCs/>
          <w:iCs/>
          <w:color w:val="000000" w:themeColor="text1"/>
          <w:sz w:val="22"/>
          <w:szCs w:val="22"/>
        </w:rPr>
        <w:t>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rsidR="002916C3" w:rsidRPr="008B4922" w:rsidRDefault="00784718"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bCs/>
          <w:color w:val="000000" w:themeColor="text1"/>
          <w:sz w:val="22"/>
          <w:szCs w:val="22"/>
        </w:rPr>
        <w:t>Não poderão participar desta licitação os interessados indicados no item acima</w:t>
      </w:r>
      <w:r w:rsidR="002916C3" w:rsidRPr="008B4922">
        <w:rPr>
          <w:rFonts w:ascii="Arial Narrow" w:hAnsi="Arial Narrow" w:cs="Arial"/>
          <w:color w:val="000000" w:themeColor="text1"/>
          <w:sz w:val="22"/>
          <w:szCs w:val="22"/>
        </w:rPr>
        <w:t>:</w:t>
      </w:r>
    </w:p>
    <w:p w:rsidR="002916C3" w:rsidRPr="008B4922" w:rsidRDefault="00784718" w:rsidP="002916C3">
      <w:pPr>
        <w:pStyle w:val="PargrafodaLista"/>
        <w:numPr>
          <w:ilvl w:val="2"/>
          <w:numId w:val="2"/>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proofErr w:type="gramStart"/>
      <w:r w:rsidRPr="008B4922">
        <w:rPr>
          <w:rFonts w:ascii="Arial Narrow" w:hAnsi="Arial Narrow" w:cs="Arial"/>
          <w:bCs/>
          <w:color w:val="000000" w:themeColor="text1"/>
          <w:sz w:val="22"/>
          <w:szCs w:val="22"/>
        </w:rPr>
        <w:t>proibidos</w:t>
      </w:r>
      <w:proofErr w:type="gramEnd"/>
      <w:r w:rsidRPr="008B4922">
        <w:rPr>
          <w:rFonts w:ascii="Arial Narrow" w:hAnsi="Arial Narrow" w:cs="Arial"/>
          <w:bCs/>
          <w:color w:val="000000" w:themeColor="text1"/>
          <w:sz w:val="22"/>
          <w:szCs w:val="22"/>
        </w:rPr>
        <w:t xml:space="preserve"> de participar de licitações e celebrar contratos administrativos, na forma da legislação vigente</w:t>
      </w:r>
      <w:r w:rsidR="002916C3" w:rsidRPr="008B4922">
        <w:rPr>
          <w:rFonts w:ascii="Arial Narrow" w:hAnsi="Arial Narrow" w:cs="Arial"/>
          <w:bCs/>
          <w:iCs/>
          <w:color w:val="000000" w:themeColor="text1"/>
          <w:sz w:val="22"/>
          <w:szCs w:val="22"/>
        </w:rPr>
        <w:t>;</w:t>
      </w:r>
    </w:p>
    <w:p w:rsidR="002916C3" w:rsidRPr="008B4922" w:rsidRDefault="00784718" w:rsidP="002916C3">
      <w:pPr>
        <w:pStyle w:val="PargrafodaLista"/>
        <w:numPr>
          <w:ilvl w:val="2"/>
          <w:numId w:val="2"/>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proofErr w:type="gramStart"/>
      <w:r w:rsidRPr="008B4922">
        <w:rPr>
          <w:rFonts w:ascii="Arial Narrow" w:hAnsi="Arial Narrow" w:cs="Arial"/>
          <w:bCs/>
          <w:color w:val="000000" w:themeColor="text1"/>
          <w:sz w:val="22"/>
          <w:szCs w:val="22"/>
        </w:rPr>
        <w:t>que</w:t>
      </w:r>
      <w:proofErr w:type="gramEnd"/>
      <w:r w:rsidRPr="008B4922">
        <w:rPr>
          <w:rFonts w:ascii="Arial Narrow" w:hAnsi="Arial Narrow" w:cs="Arial"/>
          <w:bCs/>
          <w:color w:val="000000" w:themeColor="text1"/>
          <w:sz w:val="22"/>
          <w:szCs w:val="22"/>
        </w:rPr>
        <w:t xml:space="preserve"> estejam reunidas em consórcio</w:t>
      </w:r>
      <w:r w:rsidR="002916C3" w:rsidRPr="008B4922">
        <w:rPr>
          <w:rFonts w:ascii="Arial Narrow" w:hAnsi="Arial Narrow" w:cs="Arial"/>
          <w:bCs/>
          <w:iCs/>
          <w:color w:val="000000" w:themeColor="text1"/>
          <w:sz w:val="22"/>
          <w:szCs w:val="22"/>
        </w:rPr>
        <w:t>;</w:t>
      </w:r>
    </w:p>
    <w:p w:rsidR="00784718" w:rsidRPr="008B4922" w:rsidRDefault="00784718" w:rsidP="00784718">
      <w:pPr>
        <w:pStyle w:val="PargrafodaLista"/>
        <w:numPr>
          <w:ilvl w:val="1"/>
          <w:numId w:val="2"/>
        </w:numPr>
        <w:snapToGrid w:val="0"/>
        <w:spacing w:after="120"/>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Também é vedada a participação de </w:t>
      </w:r>
      <w:r w:rsidRPr="008B4922">
        <w:rPr>
          <w:rFonts w:ascii="Arial Narrow" w:eastAsia="Arial Unicode MS" w:hAnsi="Arial Narrow" w:cs="Arial"/>
          <w:color w:val="000000" w:themeColor="text1"/>
          <w:sz w:val="22"/>
          <w:szCs w:val="22"/>
        </w:rPr>
        <w:t>quaisquer interessados que se enquadrem nas vedações previstas no artigo 9º da Lei nº 8.666, de 1993.</w:t>
      </w:r>
    </w:p>
    <w:p w:rsidR="00784718" w:rsidRPr="008B4922" w:rsidRDefault="00784718" w:rsidP="00784718">
      <w:pPr>
        <w:pStyle w:val="PargrafodaLista"/>
        <w:numPr>
          <w:ilvl w:val="1"/>
          <w:numId w:val="2"/>
        </w:numPr>
        <w:snapToGrid w:val="0"/>
        <w:spacing w:after="120"/>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Como condição para participação no Pregão, a entidade de menor porte deverá declarar:</w:t>
      </w:r>
    </w:p>
    <w:p w:rsidR="00784718" w:rsidRPr="008B4922" w:rsidRDefault="00784718" w:rsidP="00784718">
      <w:pPr>
        <w:pStyle w:val="PargrafodaLista"/>
        <w:numPr>
          <w:ilvl w:val="2"/>
          <w:numId w:val="2"/>
        </w:numPr>
        <w:snapToGrid w:val="0"/>
        <w:spacing w:before="120" w:after="120" w:line="276" w:lineRule="auto"/>
        <w:ind w:left="1134" w:firstLine="0"/>
        <w:contextualSpacing w:val="0"/>
        <w:jc w:val="both"/>
        <w:rPr>
          <w:rFonts w:ascii="Arial Narrow" w:hAnsi="Arial Narrow" w:cs="Arial"/>
          <w:bCs/>
          <w:color w:val="000000" w:themeColor="text1"/>
          <w:sz w:val="22"/>
          <w:szCs w:val="22"/>
        </w:rPr>
      </w:pPr>
      <w:proofErr w:type="gramStart"/>
      <w:r w:rsidRPr="008B4922">
        <w:rPr>
          <w:rFonts w:ascii="Arial Narrow" w:hAnsi="Arial Narrow" w:cs="Arial"/>
          <w:bCs/>
          <w:color w:val="000000" w:themeColor="text1"/>
          <w:sz w:val="22"/>
          <w:szCs w:val="22"/>
        </w:rPr>
        <w:t>que</w:t>
      </w:r>
      <w:proofErr w:type="gramEnd"/>
      <w:r w:rsidRPr="008B4922">
        <w:rPr>
          <w:rFonts w:ascii="Arial Narrow" w:hAnsi="Arial Narrow" w:cs="Arial"/>
          <w:bCs/>
          <w:color w:val="000000" w:themeColor="text1"/>
          <w:sz w:val="22"/>
          <w:szCs w:val="22"/>
        </w:rPr>
        <w:t xml:space="preserve"> cumpre os requisitos estabelecidos no artigo 3° da Lei Complementar nº 123, de 2006, estando apta a usufruir do tratamento favorecido estabelecido em seus </w:t>
      </w:r>
      <w:proofErr w:type="spellStart"/>
      <w:r w:rsidRPr="008B4922">
        <w:rPr>
          <w:rFonts w:ascii="Arial Narrow" w:hAnsi="Arial Narrow" w:cs="Arial"/>
          <w:bCs/>
          <w:color w:val="000000" w:themeColor="text1"/>
          <w:sz w:val="22"/>
          <w:szCs w:val="22"/>
        </w:rPr>
        <w:t>arts</w:t>
      </w:r>
      <w:proofErr w:type="spellEnd"/>
      <w:r w:rsidRPr="008B4922">
        <w:rPr>
          <w:rFonts w:ascii="Arial Narrow" w:hAnsi="Arial Narrow" w:cs="Arial"/>
          <w:bCs/>
          <w:color w:val="000000" w:themeColor="text1"/>
          <w:sz w:val="22"/>
          <w:szCs w:val="22"/>
        </w:rPr>
        <w:t>. 42 a 49.</w:t>
      </w:r>
    </w:p>
    <w:p w:rsidR="00784718" w:rsidRPr="008B4922" w:rsidRDefault="00784718" w:rsidP="00784718">
      <w:pPr>
        <w:pStyle w:val="PargrafodaLista"/>
        <w:numPr>
          <w:ilvl w:val="1"/>
          <w:numId w:val="2"/>
        </w:numPr>
        <w:snapToGrid w:val="0"/>
        <w:spacing w:after="120"/>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lastRenderedPageBreak/>
        <w:t>Deverá assinalar, ainda, “sim” ou “não” em campo próprio do sistema eletrônico, relativo às seguintes declarações:</w:t>
      </w:r>
    </w:p>
    <w:p w:rsidR="00784718" w:rsidRPr="008B4922" w:rsidRDefault="00784718" w:rsidP="00784718">
      <w:pPr>
        <w:pStyle w:val="PargrafodaLista"/>
        <w:numPr>
          <w:ilvl w:val="2"/>
          <w:numId w:val="2"/>
        </w:numPr>
        <w:snapToGrid w:val="0"/>
        <w:spacing w:before="120" w:after="120" w:line="276" w:lineRule="auto"/>
        <w:ind w:left="1134" w:firstLine="0"/>
        <w:contextualSpacing w:val="0"/>
        <w:jc w:val="both"/>
        <w:rPr>
          <w:rFonts w:ascii="Arial Narrow" w:hAnsi="Arial Narrow" w:cs="Arial"/>
          <w:bCs/>
          <w:color w:val="000000" w:themeColor="text1"/>
          <w:sz w:val="22"/>
          <w:szCs w:val="22"/>
        </w:rPr>
      </w:pPr>
      <w:proofErr w:type="gramStart"/>
      <w:r w:rsidRPr="008B4922">
        <w:rPr>
          <w:rFonts w:ascii="Arial Narrow" w:hAnsi="Arial Narrow" w:cs="Arial"/>
          <w:bCs/>
          <w:color w:val="000000" w:themeColor="text1"/>
          <w:sz w:val="22"/>
          <w:szCs w:val="22"/>
        </w:rPr>
        <w:t>que</w:t>
      </w:r>
      <w:proofErr w:type="gramEnd"/>
      <w:r w:rsidRPr="008B4922">
        <w:rPr>
          <w:rFonts w:ascii="Arial Narrow" w:hAnsi="Arial Narrow" w:cs="Arial"/>
          <w:bCs/>
          <w:color w:val="000000" w:themeColor="text1"/>
          <w:sz w:val="22"/>
          <w:szCs w:val="22"/>
        </w:rPr>
        <w:t xml:space="preserve"> está ciente e concorda com as condições contidas no Edital e seus anexos, bem como de que cumpre plenamente os requisitos de habilitação definidos no Edital;</w:t>
      </w:r>
    </w:p>
    <w:p w:rsidR="00784718" w:rsidRPr="008B4922" w:rsidRDefault="00784718" w:rsidP="00784718">
      <w:pPr>
        <w:pStyle w:val="PargrafodaLista"/>
        <w:numPr>
          <w:ilvl w:val="2"/>
          <w:numId w:val="2"/>
        </w:numPr>
        <w:snapToGrid w:val="0"/>
        <w:spacing w:before="120" w:after="120" w:line="276" w:lineRule="auto"/>
        <w:ind w:left="1134" w:firstLine="0"/>
        <w:contextualSpacing w:val="0"/>
        <w:jc w:val="both"/>
        <w:rPr>
          <w:rFonts w:ascii="Arial Narrow" w:hAnsi="Arial Narrow" w:cs="Arial"/>
          <w:bCs/>
          <w:color w:val="000000" w:themeColor="text1"/>
          <w:sz w:val="22"/>
          <w:szCs w:val="22"/>
        </w:rPr>
      </w:pPr>
      <w:proofErr w:type="gramStart"/>
      <w:r w:rsidRPr="008B4922">
        <w:rPr>
          <w:rFonts w:ascii="Arial Narrow" w:hAnsi="Arial Narrow" w:cs="Arial"/>
          <w:bCs/>
          <w:color w:val="000000" w:themeColor="text1"/>
          <w:sz w:val="22"/>
          <w:szCs w:val="22"/>
        </w:rPr>
        <w:t>que</w:t>
      </w:r>
      <w:proofErr w:type="gramEnd"/>
      <w:r w:rsidRPr="008B4922">
        <w:rPr>
          <w:rFonts w:ascii="Arial Narrow" w:hAnsi="Arial Narrow" w:cs="Arial"/>
          <w:bCs/>
          <w:color w:val="000000" w:themeColor="text1"/>
          <w:sz w:val="22"/>
          <w:szCs w:val="22"/>
        </w:rPr>
        <w:t xml:space="preserve"> inexistem fatos impeditivos para sua habilitação no certame, ciente da obrigatoriedade de declarar ocorrências posteriores; </w:t>
      </w:r>
    </w:p>
    <w:p w:rsidR="00784718" w:rsidRPr="008B4922" w:rsidRDefault="00784718" w:rsidP="00784718">
      <w:pPr>
        <w:pStyle w:val="PargrafodaLista"/>
        <w:numPr>
          <w:ilvl w:val="2"/>
          <w:numId w:val="2"/>
        </w:numPr>
        <w:snapToGrid w:val="0"/>
        <w:spacing w:before="120" w:after="120" w:line="276" w:lineRule="auto"/>
        <w:ind w:left="1134" w:firstLine="0"/>
        <w:contextualSpacing w:val="0"/>
        <w:jc w:val="both"/>
        <w:rPr>
          <w:rFonts w:ascii="Arial Narrow" w:hAnsi="Arial Narrow" w:cs="Arial"/>
          <w:bCs/>
          <w:color w:val="000000" w:themeColor="text1"/>
          <w:sz w:val="22"/>
          <w:szCs w:val="22"/>
        </w:rPr>
      </w:pPr>
      <w:proofErr w:type="gramStart"/>
      <w:r w:rsidRPr="008B4922">
        <w:rPr>
          <w:rFonts w:ascii="Arial Narrow" w:hAnsi="Arial Narrow" w:cs="Arial"/>
          <w:bCs/>
          <w:color w:val="000000" w:themeColor="text1"/>
          <w:sz w:val="22"/>
          <w:szCs w:val="22"/>
        </w:rPr>
        <w:t>que</w:t>
      </w:r>
      <w:proofErr w:type="gramEnd"/>
      <w:r w:rsidRPr="008B4922">
        <w:rPr>
          <w:rFonts w:ascii="Arial Narrow" w:hAnsi="Arial Narrow" w:cs="Arial"/>
          <w:bCs/>
          <w:color w:val="000000" w:themeColor="text1"/>
          <w:sz w:val="22"/>
          <w:szCs w:val="22"/>
        </w:rPr>
        <w:t xml:space="preserve"> não emprega menor de 18 anos em trabalho noturno, perigoso ou insalubre e não emprega menor de 16 anos, salvo menor, a partir de 14 anos, na condição de aprendiz, nos termos do artigo 7°, XXXIII, da Constituição;</w:t>
      </w:r>
    </w:p>
    <w:p w:rsidR="00784718" w:rsidRPr="008B4922" w:rsidRDefault="00784718" w:rsidP="00784718">
      <w:pPr>
        <w:pStyle w:val="PargrafodaLista"/>
        <w:numPr>
          <w:ilvl w:val="2"/>
          <w:numId w:val="2"/>
        </w:numPr>
        <w:snapToGrid w:val="0"/>
        <w:spacing w:before="120" w:after="120" w:line="276" w:lineRule="auto"/>
        <w:ind w:left="1134" w:firstLine="0"/>
        <w:contextualSpacing w:val="0"/>
        <w:jc w:val="both"/>
        <w:rPr>
          <w:rFonts w:ascii="Arial Narrow" w:hAnsi="Arial Narrow" w:cs="Arial"/>
          <w:bCs/>
          <w:color w:val="000000" w:themeColor="text1"/>
          <w:sz w:val="22"/>
          <w:szCs w:val="22"/>
        </w:rPr>
      </w:pPr>
      <w:proofErr w:type="gramStart"/>
      <w:r w:rsidRPr="008B4922">
        <w:rPr>
          <w:rFonts w:ascii="Arial Narrow" w:hAnsi="Arial Narrow" w:cs="Arial"/>
          <w:bCs/>
          <w:color w:val="000000" w:themeColor="text1"/>
          <w:sz w:val="22"/>
          <w:szCs w:val="22"/>
        </w:rPr>
        <w:t>que</w:t>
      </w:r>
      <w:proofErr w:type="gramEnd"/>
      <w:r w:rsidRPr="008B4922">
        <w:rPr>
          <w:rFonts w:ascii="Arial Narrow" w:hAnsi="Arial Narrow" w:cs="Arial"/>
          <w:bCs/>
          <w:color w:val="000000" w:themeColor="text1"/>
          <w:sz w:val="22"/>
          <w:szCs w:val="22"/>
        </w:rPr>
        <w:t xml:space="preserve"> a proposta foi elaborada de forma independente, nos termos da Instrução Normativa SLTI/MPOG nº 2, de 16 de setembro de 2009.</w:t>
      </w:r>
    </w:p>
    <w:p w:rsidR="006E7E6A" w:rsidRPr="008B4922" w:rsidRDefault="006E7E6A" w:rsidP="00784718">
      <w:pPr>
        <w:pStyle w:val="PargrafodaLista"/>
        <w:snapToGrid w:val="0"/>
        <w:spacing w:after="120"/>
        <w:ind w:left="425"/>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 </w:t>
      </w:r>
    </w:p>
    <w:p w:rsidR="006E7E6A" w:rsidRPr="008B4922" w:rsidRDefault="006E7E6A" w:rsidP="00225A05">
      <w:pPr>
        <w:numPr>
          <w:ilvl w:val="0"/>
          <w:numId w:val="6"/>
        </w:numPr>
        <w:tabs>
          <w:tab w:val="left" w:pos="567"/>
        </w:tabs>
        <w:spacing w:before="120" w:after="120" w:line="276" w:lineRule="auto"/>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DO ENVIO DA PROPOSTA</w:t>
      </w:r>
    </w:p>
    <w:p w:rsidR="006E7E6A" w:rsidRPr="008B4922"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licitante deverá encaminhar a proposta por meio do sistema eletrônico até a data e </w:t>
      </w:r>
      <w:proofErr w:type="gramStart"/>
      <w:r w:rsidRPr="008B4922">
        <w:rPr>
          <w:rFonts w:ascii="Arial Narrow" w:hAnsi="Arial Narrow" w:cs="Arial"/>
          <w:color w:val="000000" w:themeColor="text1"/>
          <w:sz w:val="22"/>
          <w:szCs w:val="22"/>
        </w:rPr>
        <w:t>horário marcados</w:t>
      </w:r>
      <w:proofErr w:type="gramEnd"/>
      <w:r w:rsidRPr="008B4922">
        <w:rPr>
          <w:rFonts w:ascii="Arial Narrow" w:hAnsi="Arial Narrow" w:cs="Arial"/>
          <w:color w:val="000000" w:themeColor="text1"/>
          <w:sz w:val="22"/>
          <w:szCs w:val="22"/>
        </w:rPr>
        <w:t xml:space="preserve"> para abertura da sessão, quando então, encerrar-se-á automaticamente a fase de recebimento de propostas.</w:t>
      </w:r>
    </w:p>
    <w:p w:rsidR="006E7E6A" w:rsidRPr="008B4922"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Todas as referências de tempo no Edital, no aviso e durante a sessão pública observarão o horário de Brasília – DF.</w:t>
      </w:r>
    </w:p>
    <w:p w:rsidR="006E7E6A" w:rsidRPr="008B4922"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licitante será responsável por todas as transações que forem efetuadas em seu nome no sistema eletrônico, assumindo como firmes e verdadeiras suas propostas e lances. </w:t>
      </w:r>
    </w:p>
    <w:p w:rsidR="006E7E6A" w:rsidRPr="008B4922"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6E7E6A" w:rsidRPr="008B4922"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Até a abertura da sessão, os licitantes poderão retirar ou substituir as propostas apresentadas.  </w:t>
      </w:r>
    </w:p>
    <w:p w:rsidR="006E7E6A" w:rsidRPr="008B4922"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licitante deverá enviar sua proposta mediante o preenchimento, no sistema eletrônico, dos seguintes campos:</w:t>
      </w:r>
    </w:p>
    <w:p w:rsidR="006E7E6A" w:rsidRPr="008B4922"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 xml:space="preserve"> </w:t>
      </w:r>
      <w:r w:rsidR="006B5BC9" w:rsidRPr="008B4922">
        <w:rPr>
          <w:rFonts w:ascii="Arial Narrow" w:hAnsi="Arial Narrow" w:cs="Arial"/>
          <w:bCs/>
          <w:iCs/>
          <w:color w:val="000000" w:themeColor="text1"/>
          <w:sz w:val="22"/>
          <w:szCs w:val="22"/>
        </w:rPr>
        <w:t>V</w:t>
      </w:r>
      <w:r w:rsidRPr="008B4922">
        <w:rPr>
          <w:rFonts w:ascii="Arial Narrow" w:hAnsi="Arial Narrow" w:cs="Arial"/>
          <w:bCs/>
          <w:iCs/>
          <w:color w:val="000000" w:themeColor="text1"/>
          <w:sz w:val="22"/>
          <w:szCs w:val="22"/>
        </w:rPr>
        <w:t>alor unitário</w:t>
      </w:r>
      <w:r w:rsidR="00871DB9" w:rsidRPr="008B4922">
        <w:rPr>
          <w:rFonts w:ascii="Arial Narrow" w:hAnsi="Arial Narrow" w:cs="Arial"/>
          <w:bCs/>
          <w:iCs/>
          <w:color w:val="000000" w:themeColor="text1"/>
          <w:sz w:val="22"/>
          <w:szCs w:val="22"/>
        </w:rPr>
        <w:t xml:space="preserve">, </w:t>
      </w:r>
      <w:r w:rsidR="00871DB9" w:rsidRPr="008B4922">
        <w:rPr>
          <w:rFonts w:ascii="Arial Narrow" w:hAnsi="Arial Narrow" w:cs="Arial Narrow"/>
          <w:color w:val="000000" w:themeColor="text1"/>
          <w:sz w:val="22"/>
          <w:szCs w:val="22"/>
        </w:rPr>
        <w:t>com apenas duas casas decimais (0,00</w:t>
      </w:r>
      <w:r w:rsidR="005C7A03" w:rsidRPr="008B4922">
        <w:rPr>
          <w:rFonts w:ascii="Arial Narrow" w:hAnsi="Arial Narrow" w:cs="Arial Narrow"/>
          <w:color w:val="000000" w:themeColor="text1"/>
          <w:sz w:val="22"/>
          <w:szCs w:val="22"/>
        </w:rPr>
        <w:t>)</w:t>
      </w:r>
      <w:r w:rsidRPr="008B4922">
        <w:rPr>
          <w:rFonts w:ascii="Arial Narrow" w:hAnsi="Arial Narrow" w:cs="Arial"/>
          <w:bCs/>
          <w:iCs/>
          <w:color w:val="000000" w:themeColor="text1"/>
          <w:sz w:val="22"/>
          <w:szCs w:val="22"/>
        </w:rPr>
        <w:t>;</w:t>
      </w:r>
    </w:p>
    <w:p w:rsidR="006E7E6A" w:rsidRPr="008B4922"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proofErr w:type="gramStart"/>
      <w:r w:rsidRPr="008B4922">
        <w:rPr>
          <w:rFonts w:ascii="Arial Narrow" w:hAnsi="Arial Narrow" w:cs="Arial"/>
          <w:bCs/>
          <w:iCs/>
          <w:color w:val="000000" w:themeColor="text1"/>
          <w:sz w:val="22"/>
          <w:szCs w:val="22"/>
        </w:rPr>
        <w:t>a</w:t>
      </w:r>
      <w:proofErr w:type="gramEnd"/>
      <w:r w:rsidRPr="008B4922">
        <w:rPr>
          <w:rFonts w:ascii="Arial Narrow" w:hAnsi="Arial Narrow" w:cs="Arial"/>
          <w:bCs/>
          <w:iCs/>
          <w:color w:val="000000" w:themeColor="text1"/>
          <w:sz w:val="22"/>
          <w:szCs w:val="22"/>
        </w:rPr>
        <w:t xml:space="preserve"> quantidade de unidades, observada a quantidade mínima fixada no Termo de Referência para cada item;</w:t>
      </w:r>
    </w:p>
    <w:p w:rsidR="006E7E6A" w:rsidRPr="008B4922" w:rsidRDefault="006E7E6A" w:rsidP="007E4B16">
      <w:pPr>
        <w:pStyle w:val="PargrafodaLista"/>
        <w:numPr>
          <w:ilvl w:val="3"/>
          <w:numId w:val="7"/>
        </w:numPr>
        <w:spacing w:before="120" w:after="120" w:line="276" w:lineRule="auto"/>
        <w:ind w:left="1701"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em</w:t>
      </w:r>
      <w:proofErr w:type="gramEnd"/>
      <w:r w:rsidRPr="008B4922">
        <w:rPr>
          <w:rFonts w:ascii="Arial Narrow" w:hAnsi="Arial Narrow" w:cs="Arial"/>
          <w:color w:val="000000" w:themeColor="text1"/>
          <w:sz w:val="22"/>
          <w:szCs w:val="22"/>
        </w:rPr>
        <w:t xml:space="preserve"> não havendo quantidade mínima fixada, deverá ser cotada a quantidade total prevista para o item.</w:t>
      </w:r>
    </w:p>
    <w:p w:rsidR="006E7E6A" w:rsidRPr="008B4922"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Marca;</w:t>
      </w:r>
    </w:p>
    <w:p w:rsidR="006E7E6A" w:rsidRPr="008B4922"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 xml:space="preserve">Fabricante; </w:t>
      </w:r>
    </w:p>
    <w:p w:rsidR="006E7E6A" w:rsidRPr="008B4922"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Descrição detalhada do objeto: indicando, no que for aplicável, o modelo, prazo de validade ou de garantia, número do registro ou inscrição do bem no órgão competente, quando for o caso;</w:t>
      </w:r>
    </w:p>
    <w:p w:rsidR="00CD4D59" w:rsidRPr="008B4922" w:rsidRDefault="00CD4D59"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Todas as especificações do objeto contidas na proposta vinculam o fornecedor registrado. </w:t>
      </w:r>
    </w:p>
    <w:p w:rsidR="00CD4D59" w:rsidRPr="008B4922" w:rsidRDefault="00CD4D59"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lastRenderedPageBreak/>
        <w:t>Nos valores propostos estarão inclusos todos os custos operacionais, encargos previdenciários, trabalhistas, tributários, comerciais e quaisquer outros que incidam direta ou indiretamente no fornecimento dos bens.</w:t>
      </w:r>
    </w:p>
    <w:p w:rsidR="00CD4D59" w:rsidRPr="008B4922" w:rsidRDefault="00CD4D59"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prazo de validade da proposta não será inferior a 60 (sessenta) dias, a contar da data de sua apresentação. </w:t>
      </w:r>
    </w:p>
    <w:p w:rsidR="0093332A" w:rsidRPr="008B4922" w:rsidRDefault="0093332A" w:rsidP="007E4B16">
      <w:pPr>
        <w:pStyle w:val="Nivel1"/>
        <w:numPr>
          <w:ilvl w:val="0"/>
          <w:numId w:val="7"/>
        </w:numPr>
        <w:rPr>
          <w:rFonts w:ascii="Arial Narrow" w:hAnsi="Arial Narrow"/>
          <w:color w:val="000000" w:themeColor="text1"/>
          <w:sz w:val="22"/>
          <w:szCs w:val="22"/>
        </w:rPr>
      </w:pPr>
      <w:r w:rsidRPr="008B4922">
        <w:rPr>
          <w:rFonts w:ascii="Arial Narrow" w:hAnsi="Arial Narrow"/>
          <w:color w:val="000000" w:themeColor="text1"/>
          <w:sz w:val="22"/>
          <w:szCs w:val="22"/>
        </w:rPr>
        <w:t>DA FORMULAÇÃO DOS LANCES E DO JULGAMENTO DAS PROPOSTAS</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abertura </w:t>
      </w:r>
      <w:proofErr w:type="gramStart"/>
      <w:r w:rsidRPr="008B4922">
        <w:rPr>
          <w:rFonts w:ascii="Arial Narrow" w:hAnsi="Arial Narrow" w:cs="Arial"/>
          <w:color w:val="000000" w:themeColor="text1"/>
          <w:sz w:val="22"/>
          <w:szCs w:val="22"/>
        </w:rPr>
        <w:t>da presente</w:t>
      </w:r>
      <w:proofErr w:type="gramEnd"/>
      <w:r w:rsidRPr="008B4922">
        <w:rPr>
          <w:rFonts w:ascii="Arial Narrow" w:hAnsi="Arial Narrow" w:cs="Arial"/>
          <w:color w:val="000000" w:themeColor="text1"/>
          <w:sz w:val="22"/>
          <w:szCs w:val="22"/>
        </w:rPr>
        <w:t xml:space="preserve"> licitação dar-se-á em sessão pública, por meio de sistema eletrônico, na data, horário e local indicados neste Edital.</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rsidR="0093332A" w:rsidRPr="008B4922"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A desclassificação será sempre fundamentada e registrada no sistema, com acompanhamento em tempo real por todos os participantes.</w:t>
      </w:r>
    </w:p>
    <w:p w:rsidR="0093332A" w:rsidRPr="008B4922"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A não desclassificação da proposta não impede o seu julgamento definitivo em sentido contrário, levado a efeito na fase de aceitação.</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sistema ordenará automaticamente as propostas classificadas, sendo que somente estas participarão da fase de lances.</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sistema disponibilizará campo próprio para troca de mensagem entre o Pregoeiro e os licitantes.</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Iniciada a etapa competitiva, os licitantes deverão encaminhar lances exclusivamente por meio de sistema eletrônico, sendo imediatamente informados do seu recebimento e do valor consignado no registro. </w:t>
      </w:r>
    </w:p>
    <w:p w:rsidR="0093332A" w:rsidRPr="008B4922"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O lance deverá ser ofertado pelo valor unitário</w:t>
      </w:r>
      <w:r w:rsidR="002B03A7" w:rsidRPr="008B4922">
        <w:rPr>
          <w:rFonts w:ascii="Arial Narrow" w:hAnsi="Arial Narrow" w:cs="Arial"/>
          <w:bCs/>
          <w:iCs/>
          <w:color w:val="000000" w:themeColor="text1"/>
          <w:sz w:val="22"/>
          <w:szCs w:val="22"/>
        </w:rPr>
        <w:t xml:space="preserve"> </w:t>
      </w:r>
      <w:r w:rsidR="002B03A7" w:rsidRPr="008B4922">
        <w:rPr>
          <w:rFonts w:ascii="Arial Narrow" w:hAnsi="Arial Narrow" w:cs="Arial Narrow"/>
          <w:color w:val="000000" w:themeColor="text1"/>
          <w:sz w:val="22"/>
          <w:szCs w:val="22"/>
        </w:rPr>
        <w:t>com apenas duas casas decimais (0,00)</w:t>
      </w:r>
      <w:r w:rsidRPr="008B4922">
        <w:rPr>
          <w:rFonts w:ascii="Arial Narrow" w:hAnsi="Arial Narrow" w:cs="Arial"/>
          <w:bCs/>
          <w:iCs/>
          <w:color w:val="000000" w:themeColor="text1"/>
          <w:sz w:val="22"/>
          <w:szCs w:val="22"/>
        </w:rPr>
        <w:t>.</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Os licitantes poderão oferecer lances sucessivos, observando o horário fixado para abertura da sessão e as regras estabelecidas no Edital.</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intervalo mínimo de diferença de valores entre os lances, que incidirá tanto em relação aos lances intermediários quanto em relação à proposta que cobrir a melhor oferta deverá ser</w:t>
      </w:r>
      <w:r w:rsidR="00DF1654" w:rsidRPr="008B4922">
        <w:rPr>
          <w:rFonts w:ascii="Arial Narrow" w:hAnsi="Arial Narrow" w:cs="Arial"/>
          <w:color w:val="000000" w:themeColor="text1"/>
          <w:sz w:val="22"/>
          <w:szCs w:val="22"/>
        </w:rPr>
        <w:t xml:space="preserve"> R$ 0,01 (um centavo)</w:t>
      </w:r>
      <w:r w:rsidRPr="008B4922">
        <w:rPr>
          <w:rFonts w:ascii="Arial Narrow" w:hAnsi="Arial Narrow" w:cs="Arial"/>
          <w:color w:val="000000" w:themeColor="text1"/>
          <w:sz w:val="22"/>
          <w:szCs w:val="22"/>
        </w:rPr>
        <w:t>.</w:t>
      </w:r>
    </w:p>
    <w:p w:rsidR="0093332A" w:rsidRPr="008B4922"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 xml:space="preserve">Em caso de falha no sistema, os lances em desacordo com a norma deverão ser desconsiderados pelo pregoeiro, devendo a ocorrência ser comunicada imediatamente à Secretaria de </w:t>
      </w:r>
      <w:r w:rsidR="0022008D" w:rsidRPr="008B4922">
        <w:rPr>
          <w:rFonts w:ascii="Arial Narrow" w:hAnsi="Arial Narrow" w:cs="Arial"/>
          <w:bCs/>
          <w:iCs/>
          <w:color w:val="000000" w:themeColor="text1"/>
          <w:sz w:val="22"/>
          <w:szCs w:val="22"/>
        </w:rPr>
        <w:t>Gestão</w:t>
      </w:r>
      <w:r w:rsidRPr="008B4922">
        <w:rPr>
          <w:rFonts w:ascii="Arial Narrow" w:hAnsi="Arial Narrow" w:cs="Arial"/>
          <w:bCs/>
          <w:iCs/>
          <w:color w:val="000000" w:themeColor="text1"/>
          <w:sz w:val="22"/>
          <w:szCs w:val="22"/>
        </w:rPr>
        <w:t>.</w:t>
      </w:r>
    </w:p>
    <w:p w:rsidR="0093332A" w:rsidRPr="008B4922"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Na hipótese do subitem anterior, a ocorrência será registrada em campo próprio do sistema.</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licitante somente poderá oferecer lance inferior ao último por ele ofertado e registrado pelo sistema. </w:t>
      </w:r>
    </w:p>
    <w:p w:rsidR="0093332A" w:rsidRPr="008B4922"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O intervalo entre os lances enviados pelo mesmo licitante não poderá ser inferior a vinte (20) segundos e o intervalo entre lances não poderá ser inferior a três (3) segundos</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Não serão aceitos dois ou mais lances de mesmo valor, prevalecendo aquele que for recebido e registrado em primeiro lugar. </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Durante o transcurso da sessão pública, os licitantes serão informados, em tempo real, do valor do menor lance registrado, vedada a identificação do licitante. </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lastRenderedPageBreak/>
        <w:t xml:space="preserve">No caso de desconexão com o Pregoeiro, no decorrer da etapa competitiva do Pregão, o sistema eletrônico poderá permanecer acessível aos licitantes para a recepção dos lances. </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Se a desconexão perdurar por tempo superior a 10 (dez) minutos, a sessão será suspensa e terá reinício somente após comunicação expressa do Pregoeiro aos participantes. </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Critério de julgamento adotado será o menor preço, conforme definido neste Edital e seus anexos. </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93332A" w:rsidRPr="008B4922"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Caso o licitante não apresente lances, concorrerá com o valor de sua proposta e, na hipótese de desistência de apresentar outros lances, valerá o último lance por ele ofertado, para efeito de ordenação das propostas.</w:t>
      </w:r>
    </w:p>
    <w:p w:rsidR="0061217B" w:rsidRPr="008B4922" w:rsidRDefault="0061217B" w:rsidP="0061217B">
      <w:pPr>
        <w:pStyle w:val="PargrafodaLista"/>
        <w:numPr>
          <w:ilvl w:val="0"/>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0"/>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0"/>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0"/>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0"/>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61217B" w:rsidRPr="008B4922" w:rsidRDefault="0061217B" w:rsidP="0061217B">
      <w:pPr>
        <w:pStyle w:val="PargrafodaLista"/>
        <w:numPr>
          <w:ilvl w:val="1"/>
          <w:numId w:val="8"/>
        </w:numPr>
        <w:spacing w:before="120" w:after="120" w:line="276" w:lineRule="auto"/>
        <w:contextualSpacing w:val="0"/>
        <w:jc w:val="both"/>
        <w:rPr>
          <w:rFonts w:ascii="Arial Narrow" w:eastAsia="Zurich BT" w:hAnsi="Arial Narrow" w:cs="Arial"/>
          <w:bCs/>
          <w:i/>
          <w:vanish/>
          <w:color w:val="000000" w:themeColor="text1"/>
          <w:sz w:val="22"/>
          <w:szCs w:val="22"/>
        </w:rPr>
      </w:pPr>
    </w:p>
    <w:p w:rsidR="004D2059" w:rsidRPr="008B4922" w:rsidRDefault="004D2059"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Ao final do procedimento, após o encerramento da etapa competitiva, os licitantes poderão reduzir seus preços ao valor da proposta do licitante mais bem classificado.</w:t>
      </w:r>
    </w:p>
    <w:p w:rsidR="004D2059" w:rsidRPr="008B4922" w:rsidRDefault="004D2059"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 xml:space="preserve">     A apresentação de novas propostas na forma deste item não prejudicará o resultado do certame em relação ao licitante mais bem classificado.</w:t>
      </w:r>
    </w:p>
    <w:p w:rsidR="004D2059" w:rsidRPr="008B4922" w:rsidRDefault="004D2059" w:rsidP="004D2059">
      <w:pPr>
        <w:spacing w:after="120" w:line="276" w:lineRule="auto"/>
        <w:ind w:left="567" w:right="-17"/>
        <w:jc w:val="both"/>
        <w:rPr>
          <w:rFonts w:ascii="Arial Narrow" w:hAnsi="Arial Narrow" w:cs="Arial"/>
          <w:color w:val="000000" w:themeColor="text1"/>
          <w:sz w:val="22"/>
          <w:szCs w:val="22"/>
        </w:rPr>
      </w:pPr>
    </w:p>
    <w:p w:rsidR="004D2059" w:rsidRPr="008B4922" w:rsidRDefault="004D2059" w:rsidP="004D2059">
      <w:pPr>
        <w:numPr>
          <w:ilvl w:val="0"/>
          <w:numId w:val="3"/>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bCs/>
          <w:color w:val="000000" w:themeColor="text1"/>
          <w:sz w:val="22"/>
          <w:szCs w:val="22"/>
          <w:lang w:eastAsia="en-US"/>
        </w:rPr>
        <w:t>DA ACEITABILIDADE DA PROPOSTA VENCEDORA.</w:t>
      </w:r>
    </w:p>
    <w:p w:rsidR="004D2059" w:rsidRPr="008B4922" w:rsidRDefault="004D2059" w:rsidP="004D2059">
      <w:pPr>
        <w:numPr>
          <w:ilvl w:val="1"/>
          <w:numId w:val="3"/>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Encerrada a etapa de lances e depois da verificação de possível empate, o Pregoeiro examinará a proposta classificada em primeiro lugar</w:t>
      </w:r>
      <w:r w:rsidRPr="008B4922">
        <w:rPr>
          <w:rFonts w:ascii="Arial Narrow" w:hAnsi="Arial Narrow" w:cs="Arial"/>
          <w:color w:val="000000" w:themeColor="text1"/>
          <w:sz w:val="22"/>
          <w:szCs w:val="22"/>
          <w:bdr w:val="none" w:sz="0" w:space="0" w:color="auto" w:frame="1"/>
        </w:rPr>
        <w:t xml:space="preserve"> quanto ao preço, a sua exequibilidade, bem como quanto ao cumprimento das especificações do objeto.</w:t>
      </w:r>
    </w:p>
    <w:p w:rsidR="004D2059" w:rsidRPr="008B4922" w:rsidRDefault="004D2059" w:rsidP="004D2059">
      <w:pPr>
        <w:numPr>
          <w:ilvl w:val="1"/>
          <w:numId w:val="3"/>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Cs/>
          <w:iCs/>
          <w:color w:val="000000" w:themeColor="text1"/>
          <w:sz w:val="22"/>
          <w:szCs w:val="22"/>
        </w:rPr>
        <w:t>Será desclassificada a proposta ou o lance vencedor com valor superior ao preço máximo fixado ou que apresentar preço manifestamente inexequível.</w:t>
      </w:r>
    </w:p>
    <w:p w:rsidR="004D2059" w:rsidRPr="008B4922" w:rsidRDefault="004D2059" w:rsidP="004D2059">
      <w:pPr>
        <w:numPr>
          <w:ilvl w:val="1"/>
          <w:numId w:val="3"/>
        </w:numPr>
        <w:spacing w:before="120" w:after="120" w:line="276" w:lineRule="auto"/>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rPr>
        <w:t xml:space="preserve">O licitante qualificado como produtor rural pessoa física deverá incluir, na sua proposta, os percentuais das contribuições previstas no art. 176 da Instrução Normativa RFB n. 971, de 2009, em razão do disposto no art. 184, inciso V, </w:t>
      </w:r>
      <w:proofErr w:type="gramStart"/>
      <w:r w:rsidRPr="008B4922">
        <w:rPr>
          <w:rFonts w:ascii="Arial Narrow" w:hAnsi="Arial Narrow" w:cs="Arial"/>
          <w:color w:val="000000" w:themeColor="text1"/>
          <w:sz w:val="22"/>
          <w:szCs w:val="22"/>
        </w:rPr>
        <w:t>sob pena</w:t>
      </w:r>
      <w:proofErr w:type="gramEnd"/>
      <w:r w:rsidRPr="008B4922">
        <w:rPr>
          <w:rFonts w:ascii="Arial Narrow" w:hAnsi="Arial Narrow" w:cs="Arial"/>
          <w:color w:val="000000" w:themeColor="text1"/>
          <w:sz w:val="22"/>
          <w:szCs w:val="22"/>
        </w:rPr>
        <w:t xml:space="preserve"> de desclassificação.</w:t>
      </w:r>
    </w:p>
    <w:p w:rsidR="00603BDB" w:rsidRPr="008B4922" w:rsidRDefault="00E810C5" w:rsidP="002E1F45">
      <w:pPr>
        <w:numPr>
          <w:ilvl w:val="1"/>
          <w:numId w:val="3"/>
        </w:numPr>
        <w:spacing w:before="120" w:after="120" w:line="276" w:lineRule="auto"/>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bdr w:val="none" w:sz="0" w:space="0" w:color="auto" w:frame="1"/>
        </w:rPr>
        <w:t xml:space="preserve">Considera-se inexequível a proposta que apresente preços </w:t>
      </w:r>
      <w:proofErr w:type="gramStart"/>
      <w:r w:rsidRPr="008B4922">
        <w:rPr>
          <w:rFonts w:ascii="Arial Narrow" w:hAnsi="Arial Narrow" w:cs="Arial"/>
          <w:color w:val="000000" w:themeColor="text1"/>
          <w:sz w:val="22"/>
          <w:szCs w:val="22"/>
          <w:bdr w:val="none" w:sz="0" w:space="0" w:color="auto" w:frame="1"/>
        </w:rPr>
        <w:t>global ou unitários simbólicos, irrisórios</w:t>
      </w:r>
      <w:proofErr w:type="gramEnd"/>
      <w:r w:rsidRPr="008B4922">
        <w:rPr>
          <w:rFonts w:ascii="Arial Narrow" w:hAnsi="Arial Narrow" w:cs="Arial"/>
          <w:color w:val="000000" w:themeColor="text1"/>
          <w:sz w:val="22"/>
          <w:szCs w:val="22"/>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004D2059" w:rsidRPr="008B4922">
        <w:rPr>
          <w:rFonts w:ascii="Arial Narrow" w:hAnsi="Arial Narrow" w:cs="Arial"/>
          <w:color w:val="000000" w:themeColor="text1"/>
          <w:sz w:val="22"/>
          <w:szCs w:val="22"/>
          <w:bdr w:val="none" w:sz="0" w:space="0" w:color="auto" w:frame="1"/>
        </w:rPr>
        <w:t>.</w:t>
      </w:r>
      <w:r w:rsidR="004D2059" w:rsidRPr="008B4922">
        <w:rPr>
          <w:rFonts w:ascii="Arial Narrow" w:hAnsi="Arial Narrow" w:cs="Arial"/>
          <w:i/>
          <w:color w:val="000000" w:themeColor="text1"/>
          <w:sz w:val="22"/>
          <w:szCs w:val="22"/>
          <w:bdr w:val="none" w:sz="0" w:space="0" w:color="auto" w:frame="1"/>
        </w:rPr>
        <w:t> </w:t>
      </w:r>
    </w:p>
    <w:p w:rsidR="002E1F45" w:rsidRPr="008B4922" w:rsidRDefault="0097399B" w:rsidP="002E1F45">
      <w:pPr>
        <w:numPr>
          <w:ilvl w:val="1"/>
          <w:numId w:val="3"/>
        </w:numPr>
        <w:spacing w:before="120" w:after="120" w:line="276" w:lineRule="auto"/>
        <w:jc w:val="both"/>
        <w:rPr>
          <w:rFonts w:ascii="Arial Narrow" w:hAnsi="Arial Narrow" w:cs="Arial"/>
          <w:b/>
          <w:color w:val="000000" w:themeColor="text1"/>
          <w:sz w:val="22"/>
          <w:szCs w:val="22"/>
          <w:u w:val="single"/>
        </w:rPr>
      </w:pPr>
      <w:r w:rsidRPr="008B4922">
        <w:rPr>
          <w:rFonts w:ascii="Arial Narrow" w:hAnsi="Arial Narrow" w:cs="Arial"/>
          <w:color w:val="000000" w:themeColor="text1"/>
          <w:sz w:val="22"/>
          <w:szCs w:val="22"/>
          <w:lang w:eastAsia="en-US"/>
        </w:rPr>
        <w:t xml:space="preserve">O Pregoeiro poderá convocar o licitante para enviar documento digital, por meio de funcionalidade disponível no sistema, estabelecendo no “chat” prazo razoável para tanto, </w:t>
      </w:r>
      <w:proofErr w:type="gramStart"/>
      <w:r w:rsidRPr="008B4922">
        <w:rPr>
          <w:rFonts w:ascii="Arial Narrow" w:hAnsi="Arial Narrow" w:cs="Arial"/>
          <w:color w:val="000000" w:themeColor="text1"/>
          <w:sz w:val="22"/>
          <w:szCs w:val="22"/>
          <w:lang w:eastAsia="en-US"/>
        </w:rPr>
        <w:t>sob pena</w:t>
      </w:r>
      <w:proofErr w:type="gramEnd"/>
      <w:r w:rsidRPr="008B4922">
        <w:rPr>
          <w:rFonts w:ascii="Arial Narrow" w:hAnsi="Arial Narrow" w:cs="Arial"/>
          <w:color w:val="000000" w:themeColor="text1"/>
          <w:sz w:val="22"/>
          <w:szCs w:val="22"/>
          <w:lang w:eastAsia="en-US"/>
        </w:rPr>
        <w:t xml:space="preserve"> de não aceitação da proposta.</w:t>
      </w:r>
    </w:p>
    <w:p w:rsidR="004B40E4" w:rsidRPr="008B4922" w:rsidRDefault="004B40E4" w:rsidP="004B40E4">
      <w:pPr>
        <w:pStyle w:val="PargrafodaLista"/>
        <w:numPr>
          <w:ilvl w:val="0"/>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8B4922"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8B4922"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8B4922"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8B4922"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8B4922"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871DB9" w:rsidRPr="008B4922" w:rsidRDefault="0097399B" w:rsidP="00EE1FEF">
      <w:pPr>
        <w:numPr>
          <w:ilvl w:val="2"/>
          <w:numId w:val="7"/>
        </w:numPr>
        <w:tabs>
          <w:tab w:val="left" w:pos="1701"/>
        </w:tabs>
        <w:autoSpaceDE w:val="0"/>
        <w:snapToGrid w:val="0"/>
        <w:spacing w:before="120" w:after="120" w:line="276" w:lineRule="auto"/>
        <w:ind w:left="1638"/>
        <w:jc w:val="both"/>
        <w:rPr>
          <w:rFonts w:ascii="Arial Narrow" w:hAnsi="Arial Narrow" w:cs="Arial"/>
          <w:bCs/>
          <w:iCs/>
          <w:color w:val="000000" w:themeColor="text1"/>
          <w:sz w:val="22"/>
          <w:szCs w:val="22"/>
        </w:rPr>
      </w:pPr>
      <w:r w:rsidRPr="008B4922">
        <w:rPr>
          <w:rFonts w:ascii="Arial Narrow" w:hAnsi="Arial Narrow" w:cs="Arial"/>
          <w:color w:val="000000" w:themeColor="text1"/>
          <w:sz w:val="22"/>
          <w:szCs w:val="22"/>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8B4922">
        <w:rPr>
          <w:rFonts w:ascii="Arial Narrow" w:hAnsi="Arial Narrow" w:cs="Arial"/>
          <w:color w:val="000000" w:themeColor="text1"/>
          <w:sz w:val="22"/>
          <w:szCs w:val="22"/>
        </w:rPr>
        <w:t>sob</w:t>
      </w:r>
      <w:r w:rsidRPr="008B4922">
        <w:rPr>
          <w:rFonts w:ascii="Arial Narrow" w:hAnsi="Arial Narrow" w:cs="Arial"/>
          <w:color w:val="000000" w:themeColor="text1"/>
          <w:sz w:val="22"/>
          <w:szCs w:val="22"/>
          <w:lang w:eastAsia="en-US"/>
        </w:rPr>
        <w:t xml:space="preserve"> pena</w:t>
      </w:r>
      <w:proofErr w:type="gramEnd"/>
      <w:r w:rsidRPr="008B4922">
        <w:rPr>
          <w:rFonts w:ascii="Arial Narrow" w:hAnsi="Arial Narrow" w:cs="Arial"/>
          <w:color w:val="000000" w:themeColor="text1"/>
          <w:sz w:val="22"/>
          <w:szCs w:val="22"/>
          <w:lang w:eastAsia="en-US"/>
        </w:rPr>
        <w:t xml:space="preserve"> de não aceitação da proposta</w:t>
      </w:r>
      <w:r w:rsidR="00871DB9" w:rsidRPr="008B4922">
        <w:rPr>
          <w:rFonts w:ascii="Arial Narrow" w:hAnsi="Arial Narrow" w:cs="Arial"/>
          <w:color w:val="000000" w:themeColor="text1"/>
          <w:sz w:val="22"/>
          <w:szCs w:val="22"/>
          <w:lang w:eastAsia="en-US"/>
        </w:rPr>
        <w:t>.</w:t>
      </w:r>
    </w:p>
    <w:p w:rsidR="00871DB9" w:rsidRPr="008B4922" w:rsidRDefault="0097399B" w:rsidP="007E4B16">
      <w:pPr>
        <w:numPr>
          <w:ilvl w:val="3"/>
          <w:numId w:val="7"/>
        </w:numPr>
        <w:snapToGrid w:val="0"/>
        <w:spacing w:before="120" w:after="120" w:line="276" w:lineRule="auto"/>
        <w:ind w:left="1701" w:firstLine="0"/>
        <w:jc w:val="both"/>
        <w:rPr>
          <w:rFonts w:ascii="Arial Narrow" w:hAnsi="Arial Narrow" w:cs="Arial"/>
          <w:bCs/>
          <w:iCs/>
          <w:color w:val="000000" w:themeColor="text1"/>
          <w:sz w:val="22"/>
          <w:szCs w:val="22"/>
        </w:rPr>
      </w:pPr>
      <w:r w:rsidRPr="008B4922">
        <w:rPr>
          <w:rFonts w:ascii="Arial Narrow" w:hAnsi="Arial Narrow" w:cs="Arial"/>
          <w:color w:val="000000" w:themeColor="text1"/>
          <w:sz w:val="22"/>
          <w:szCs w:val="22"/>
          <w:lang w:eastAsia="en-US"/>
        </w:rPr>
        <w:lastRenderedPageBreak/>
        <w:t xml:space="preserve">O prazo estabelecido pelo Pregoeiro poderá ser </w:t>
      </w:r>
      <w:proofErr w:type="gramStart"/>
      <w:r w:rsidRPr="008B4922">
        <w:rPr>
          <w:rFonts w:ascii="Arial Narrow" w:hAnsi="Arial Narrow" w:cs="Arial"/>
          <w:color w:val="000000" w:themeColor="text1"/>
          <w:sz w:val="22"/>
          <w:szCs w:val="22"/>
          <w:lang w:eastAsia="en-US"/>
        </w:rPr>
        <w:t xml:space="preserve">prorrogado por </w:t>
      </w:r>
      <w:r w:rsidRPr="008B4922">
        <w:rPr>
          <w:rFonts w:ascii="Arial Narrow" w:hAnsi="Arial Narrow" w:cs="Arial"/>
          <w:color w:val="000000" w:themeColor="text1"/>
          <w:sz w:val="22"/>
          <w:szCs w:val="22"/>
        </w:rPr>
        <w:t>solicitação escrita e justificada do licitante, formulada antes de</w:t>
      </w:r>
      <w:r w:rsidRPr="008B4922">
        <w:rPr>
          <w:rFonts w:ascii="Arial Narrow" w:hAnsi="Arial Narrow" w:cs="Arial"/>
          <w:color w:val="000000" w:themeColor="text1"/>
          <w:sz w:val="22"/>
          <w:szCs w:val="22"/>
          <w:lang w:eastAsia="en-US"/>
        </w:rPr>
        <w:t xml:space="preserve"> findo o prazo estabelecido, e formalmente aceita pelo Pregoeiro</w:t>
      </w:r>
      <w:proofErr w:type="gramEnd"/>
      <w:r w:rsidR="00871DB9" w:rsidRPr="008B4922">
        <w:rPr>
          <w:rFonts w:ascii="Arial Narrow" w:hAnsi="Arial Narrow" w:cs="Arial"/>
          <w:color w:val="000000" w:themeColor="text1"/>
          <w:sz w:val="22"/>
          <w:szCs w:val="22"/>
          <w:lang w:eastAsia="en-US"/>
        </w:rPr>
        <w:t xml:space="preserve">. </w:t>
      </w:r>
    </w:p>
    <w:p w:rsidR="00044DBC" w:rsidRPr="008B4922" w:rsidRDefault="00044DBC" w:rsidP="007E4B16">
      <w:pPr>
        <w:numPr>
          <w:ilvl w:val="1"/>
          <w:numId w:val="7"/>
        </w:numPr>
        <w:spacing w:before="120" w:after="120" w:line="276" w:lineRule="auto"/>
        <w:ind w:left="425" w:firstLine="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Se a proposta ou lance vencedor for desclassificado, o Pregoeiro examinará a proposta ou lance subsequente, e, assim sucessivamente, na ordem de classificação.</w:t>
      </w:r>
    </w:p>
    <w:p w:rsidR="00044DBC" w:rsidRPr="008B4922" w:rsidRDefault="00044DBC"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Havendo necessidade, o Pregoeiro suspenderá a sessão, informando no “</w:t>
      </w:r>
      <w:r w:rsidRPr="008B4922">
        <w:rPr>
          <w:rFonts w:ascii="Arial Narrow" w:hAnsi="Arial Narrow" w:cs="Arial"/>
          <w:i/>
          <w:color w:val="000000" w:themeColor="text1"/>
          <w:sz w:val="22"/>
          <w:szCs w:val="22"/>
          <w:lang w:eastAsia="en-US"/>
        </w:rPr>
        <w:t>chat</w:t>
      </w:r>
      <w:r w:rsidRPr="008B4922">
        <w:rPr>
          <w:rFonts w:ascii="Arial Narrow" w:hAnsi="Arial Narrow" w:cs="Arial"/>
          <w:color w:val="000000" w:themeColor="text1"/>
          <w:sz w:val="22"/>
          <w:szCs w:val="22"/>
          <w:lang w:eastAsia="en-US"/>
        </w:rPr>
        <w:t>” a nova data e horário para a continuidade da mesma.</w:t>
      </w:r>
    </w:p>
    <w:p w:rsidR="00044DBC" w:rsidRPr="008B4922" w:rsidRDefault="00044DBC"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044DBC" w:rsidRPr="008B4922" w:rsidRDefault="00044DBC"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Também nas hipóteses em que o Pregoeiro não aceitar a proposta e passar à subsequente, poderá negociar com o licitante para que seja obtido preço melhor.</w:t>
      </w:r>
    </w:p>
    <w:p w:rsidR="00044DBC" w:rsidRPr="008B4922" w:rsidRDefault="00044DBC"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negociação será realizada por meio do sistema, podendo ser acompanhada pelos demais licitantes.</w:t>
      </w:r>
    </w:p>
    <w:p w:rsidR="00044DBC" w:rsidRPr="008B4922" w:rsidRDefault="00044DBC" w:rsidP="00044DBC">
      <w:pPr>
        <w:spacing w:after="120" w:line="276" w:lineRule="auto"/>
        <w:ind w:left="567" w:right="-17"/>
        <w:jc w:val="both"/>
        <w:rPr>
          <w:rFonts w:ascii="Arial Narrow" w:hAnsi="Arial Narrow" w:cs="Arial"/>
          <w:color w:val="000000" w:themeColor="text1"/>
          <w:sz w:val="22"/>
          <w:szCs w:val="22"/>
        </w:rPr>
      </w:pPr>
    </w:p>
    <w:p w:rsidR="00044DBC" w:rsidRPr="008B4922" w:rsidRDefault="00044DBC" w:rsidP="007E4B16">
      <w:pPr>
        <w:numPr>
          <w:ilvl w:val="0"/>
          <w:numId w:val="7"/>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lang w:eastAsia="en-US"/>
        </w:rPr>
        <w:t xml:space="preserve">DA HABILITAÇÃO </w:t>
      </w:r>
    </w:p>
    <w:p w:rsidR="002B5219" w:rsidRPr="008B4922" w:rsidRDefault="002B5219"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ar-SA"/>
        </w:rPr>
        <w:t>Como condição prévia ao exame da documentação de habilitação</w:t>
      </w:r>
      <w:r w:rsidRPr="008B4922">
        <w:rPr>
          <w:rFonts w:ascii="Arial Narrow" w:hAnsi="Arial Narrow" w:cs="Arial"/>
          <w:color w:val="000000" w:themeColor="text1"/>
          <w:sz w:val="22"/>
          <w:szCs w:val="22"/>
        </w:rPr>
        <w:t xml:space="preserve"> do licitante detentor da proposta classificada em primeiro lugar</w:t>
      </w:r>
      <w:r w:rsidRPr="008B4922">
        <w:rPr>
          <w:rFonts w:ascii="Arial Narrow" w:hAnsi="Arial Narrow" w:cs="Arial"/>
          <w:color w:val="000000" w:themeColor="text1"/>
          <w:sz w:val="22"/>
          <w:szCs w:val="22"/>
          <w:lang w:eastAsia="ar-SA"/>
        </w:rPr>
        <w:t xml:space="preserve">, </w:t>
      </w:r>
      <w:r w:rsidRPr="008B4922">
        <w:rPr>
          <w:rFonts w:ascii="Arial Narrow" w:hAnsi="Arial Narrow" w:cs="Arial"/>
          <w:color w:val="000000" w:themeColor="text1"/>
          <w:sz w:val="22"/>
          <w:szCs w:val="22"/>
        </w:rPr>
        <w:t xml:space="preserve">o Pregoeiro </w:t>
      </w:r>
      <w:r w:rsidRPr="008B4922">
        <w:rPr>
          <w:rFonts w:ascii="Arial Narrow" w:hAnsi="Arial Narrow" w:cs="Arial"/>
          <w:color w:val="000000" w:themeColor="text1"/>
          <w:sz w:val="22"/>
          <w:szCs w:val="22"/>
          <w:lang w:eastAsia="ar-SA"/>
        </w:rPr>
        <w:t>verificará o eventual descumprimento das condições de participação, especialmente quanto à</w:t>
      </w:r>
      <w:r w:rsidRPr="008B4922">
        <w:rPr>
          <w:rFonts w:ascii="Arial Narrow" w:hAnsi="Arial Narrow" w:cs="Arial"/>
          <w:color w:val="000000" w:themeColor="text1"/>
          <w:sz w:val="22"/>
          <w:szCs w:val="22"/>
        </w:rPr>
        <w:t xml:space="preserve"> existência de sanção que impeça a participação no certame ou a futura contratação, mediante a consulta aos seguintes cadastros:</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SICAF;</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Cadastro Nacional de Empresas Inidôneas e Suspensas – CEIS, mantido pela Controladoria-Geral da União (</w:t>
      </w:r>
      <w:hyperlink r:id="rId9" w:history="1">
        <w:r w:rsidRPr="008B4922">
          <w:rPr>
            <w:rFonts w:ascii="Arial Narrow" w:hAnsi="Arial Narrow" w:cs="Arial"/>
            <w:color w:val="000000" w:themeColor="text1"/>
            <w:sz w:val="22"/>
            <w:szCs w:val="22"/>
            <w:u w:val="single"/>
          </w:rPr>
          <w:t>www.portaldatransparencia.gov.br/ceis</w:t>
        </w:r>
      </w:hyperlink>
      <w:r w:rsidRPr="008B4922">
        <w:rPr>
          <w:rFonts w:ascii="Arial Narrow" w:hAnsi="Arial Narrow" w:cs="Arial"/>
          <w:color w:val="000000" w:themeColor="text1"/>
          <w:sz w:val="22"/>
          <w:szCs w:val="22"/>
        </w:rPr>
        <w:t>);</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color w:val="000000" w:themeColor="text1"/>
          <w:sz w:val="22"/>
          <w:szCs w:val="22"/>
        </w:rPr>
      </w:pPr>
      <w:r w:rsidRPr="008B4922">
        <w:rPr>
          <w:rFonts w:ascii="Arial Narrow" w:hAnsi="Arial Narrow" w:cs="Arial"/>
          <w:bCs/>
          <w:color w:val="000000" w:themeColor="text1"/>
          <w:sz w:val="22"/>
          <w:szCs w:val="22"/>
        </w:rPr>
        <w:t>Cadastro Nacional de Condenações Cíveis por Atos de Improbidade Administrativa, mantido pelo Conselho Nacional de Justiça</w:t>
      </w:r>
      <w:r w:rsidRPr="008B4922">
        <w:rPr>
          <w:rFonts w:ascii="Arial Narrow" w:hAnsi="Arial Narrow" w:cs="Arial"/>
          <w:color w:val="000000" w:themeColor="text1"/>
          <w:sz w:val="22"/>
          <w:szCs w:val="22"/>
        </w:rPr>
        <w:t xml:space="preserve"> (</w:t>
      </w:r>
      <w:hyperlink r:id="rId10" w:history="1">
        <w:r w:rsidRPr="008B4922">
          <w:rPr>
            <w:rFonts w:ascii="Arial Narrow" w:hAnsi="Arial Narrow" w:cs="Arial"/>
            <w:color w:val="000000" w:themeColor="text1"/>
            <w:sz w:val="22"/>
            <w:szCs w:val="22"/>
            <w:u w:val="single"/>
          </w:rPr>
          <w:t>www.</w:t>
        </w:r>
        <w:r w:rsidRPr="008B4922">
          <w:rPr>
            <w:rFonts w:ascii="Arial Narrow" w:hAnsi="Arial Narrow" w:cs="Arial"/>
            <w:bCs/>
            <w:color w:val="000000" w:themeColor="text1"/>
            <w:sz w:val="22"/>
            <w:szCs w:val="22"/>
            <w:u w:val="single"/>
          </w:rPr>
          <w:t>cnj</w:t>
        </w:r>
        <w:r w:rsidRPr="008B4922">
          <w:rPr>
            <w:rFonts w:ascii="Arial Narrow" w:hAnsi="Arial Narrow" w:cs="Arial"/>
            <w:color w:val="000000" w:themeColor="text1"/>
            <w:sz w:val="22"/>
            <w:szCs w:val="22"/>
            <w:u w:val="single"/>
          </w:rPr>
          <w:t>.jus.br/</w:t>
        </w:r>
        <w:r w:rsidRPr="008B4922">
          <w:rPr>
            <w:rFonts w:ascii="Arial Narrow" w:hAnsi="Arial Narrow" w:cs="Arial"/>
            <w:bCs/>
            <w:color w:val="000000" w:themeColor="text1"/>
            <w:sz w:val="22"/>
            <w:szCs w:val="22"/>
            <w:u w:val="single"/>
          </w:rPr>
          <w:t>improbidade</w:t>
        </w:r>
        <w:r w:rsidRPr="008B4922">
          <w:rPr>
            <w:rFonts w:ascii="Arial Narrow" w:hAnsi="Arial Narrow" w:cs="Arial"/>
            <w:color w:val="000000" w:themeColor="text1"/>
            <w:sz w:val="22"/>
            <w:szCs w:val="22"/>
            <w:u w:val="single"/>
          </w:rPr>
          <w:t>_adm/consultar_requerido.php</w:t>
        </w:r>
      </w:hyperlink>
      <w:r w:rsidRPr="008B4922">
        <w:rPr>
          <w:rFonts w:ascii="Arial Narrow" w:hAnsi="Arial Narrow" w:cs="Arial"/>
          <w:color w:val="000000" w:themeColor="text1"/>
          <w:sz w:val="22"/>
          <w:szCs w:val="22"/>
        </w:rPr>
        <w:t>).</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Lista de Inidôneos, mantida pelo Tribunal de Contas da União – TCU;</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Constatada a existência de sanção, o Pregoeiro reputará o licitante inabilitado, por falta de condição de participação.</w:t>
      </w:r>
    </w:p>
    <w:p w:rsidR="002B5219" w:rsidRPr="008B4922" w:rsidRDefault="002B5219" w:rsidP="007E4B16">
      <w:pPr>
        <w:numPr>
          <w:ilvl w:val="1"/>
          <w:numId w:val="7"/>
        </w:numPr>
        <w:spacing w:before="120" w:after="120" w:line="276" w:lineRule="auto"/>
        <w:ind w:left="425" w:firstLine="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Os licitantes deverão apresentar a seguinte documentação relativa à Habilitação Jurídica e à Regularidade Fiscal e trabalhista</w:t>
      </w:r>
      <w:r w:rsidRPr="008B4922">
        <w:rPr>
          <w:rFonts w:ascii="Arial Narrow" w:hAnsi="Arial Narrow" w:cs="Arial"/>
          <w:color w:val="000000" w:themeColor="text1"/>
          <w:sz w:val="22"/>
          <w:szCs w:val="22"/>
        </w:rPr>
        <w:t>, nas condições seguintes</w:t>
      </w:r>
      <w:r w:rsidRPr="008B4922">
        <w:rPr>
          <w:rFonts w:ascii="Arial Narrow" w:hAnsi="Arial Narrow" w:cs="Arial"/>
          <w:bCs/>
          <w:color w:val="000000" w:themeColor="text1"/>
          <w:sz w:val="22"/>
          <w:szCs w:val="22"/>
        </w:rPr>
        <w:t>:</w:t>
      </w:r>
    </w:p>
    <w:p w:rsidR="002B5219" w:rsidRPr="008B4922" w:rsidRDefault="002B5219" w:rsidP="007E4B16">
      <w:pPr>
        <w:numPr>
          <w:ilvl w:val="1"/>
          <w:numId w:val="7"/>
        </w:numPr>
        <w:spacing w:before="120" w:after="120" w:line="276" w:lineRule="auto"/>
        <w:ind w:left="425" w:firstLine="0"/>
        <w:jc w:val="both"/>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 xml:space="preserve">Habilitação jurídica: </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No caso de empresário individual: inscrição no Registro Público de Empresas Mercantis, a cargo da Junta Comercial da respectiva sede;</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lastRenderedPageBreak/>
        <w:t>Em se tratando de microempreendedor individual – MEI: Certificado da Condição de Microempreendedor Individual - CCMEI, cuja aceitação ficará condicionada à verificação da autenticidade no sítio www.portaldoempreendedor.gov.br;</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No caso de sociedade simples: inscrição do ato constitutivo no Registro Civil das Pessoas Jurídicas do local de sua sede, acompanhada de prova da indicação dos seus administradores;</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No caso de microempresa ou empresa de pequeno porte: certidão expedida pela Junta Comercial ou pelo Registro Civil das Pessoas Jurídicas, conforme o caso, que comprove a condição de microempresa ou empresa de pequeno porte,</w:t>
      </w:r>
      <w:r w:rsidR="003105D8" w:rsidRPr="008B4922">
        <w:rPr>
          <w:rFonts w:ascii="Arial Narrow" w:hAnsi="Arial Narrow" w:cs="Arial"/>
          <w:bCs/>
          <w:color w:val="000000" w:themeColor="text1"/>
          <w:sz w:val="22"/>
          <w:szCs w:val="22"/>
        </w:rPr>
        <w:t xml:space="preserve"> </w:t>
      </w:r>
      <w:r w:rsidRPr="008B4922">
        <w:rPr>
          <w:rFonts w:ascii="Arial Narrow" w:hAnsi="Arial Narrow" w:cs="Arial"/>
          <w:bCs/>
          <w:color w:val="000000" w:themeColor="text1"/>
          <w:sz w:val="22"/>
          <w:szCs w:val="22"/>
        </w:rPr>
        <w:t>segundo determinado pelo Departamento de Registro Empresarial e Integração – DREI;</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No caso de agricultor familiar: Declaração de Aptidão ao Pronaf – DAP ou DAP-P válida, ou, ainda, outros documentos definidos nos termos do art. 4º, §2º do Decreto n. 7.775, de 2012.</w:t>
      </w:r>
    </w:p>
    <w:p w:rsidR="002B5219" w:rsidRPr="008B4922"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No caso de produtor rural: matrícula no Cadastro Específico do INSS – CEI, que comprove a qualificação como produtor rural pessoa física, nos termos da Instrução Normativa RFB n. 971, de 2009 (</w:t>
      </w:r>
      <w:proofErr w:type="spellStart"/>
      <w:r w:rsidRPr="008B4922">
        <w:rPr>
          <w:rFonts w:ascii="Arial Narrow" w:hAnsi="Arial Narrow" w:cs="Arial"/>
          <w:bCs/>
          <w:color w:val="000000" w:themeColor="text1"/>
          <w:sz w:val="22"/>
          <w:szCs w:val="22"/>
        </w:rPr>
        <w:t>arts</w:t>
      </w:r>
      <w:proofErr w:type="spellEnd"/>
      <w:r w:rsidRPr="008B4922">
        <w:rPr>
          <w:rFonts w:ascii="Arial Narrow" w:hAnsi="Arial Narrow" w:cs="Arial"/>
          <w:bCs/>
          <w:color w:val="000000" w:themeColor="text1"/>
          <w:sz w:val="22"/>
          <w:szCs w:val="22"/>
        </w:rPr>
        <w:t>. 17 a 19 e 165).</w:t>
      </w:r>
    </w:p>
    <w:p w:rsidR="002B5219" w:rsidRPr="008B4922" w:rsidRDefault="002B5219" w:rsidP="007E4B16">
      <w:pPr>
        <w:pStyle w:val="PargrafodaLista"/>
        <w:numPr>
          <w:ilvl w:val="2"/>
          <w:numId w:val="7"/>
        </w:numPr>
        <w:spacing w:before="120" w:after="120" w:line="276" w:lineRule="auto"/>
        <w:ind w:left="1134" w:firstLine="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Os documentos acima deverão estar acompanhados de todas as alterações ou da consolidação respectiva;</w:t>
      </w:r>
    </w:p>
    <w:p w:rsidR="002B5219" w:rsidRPr="008B4922" w:rsidRDefault="002B5219" w:rsidP="007E4B16">
      <w:pPr>
        <w:numPr>
          <w:ilvl w:val="1"/>
          <w:numId w:val="7"/>
        </w:numPr>
        <w:spacing w:before="120" w:after="120" w:line="276" w:lineRule="auto"/>
        <w:ind w:left="425" w:firstLine="0"/>
        <w:jc w:val="both"/>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Regularidade fiscal e trabalhista:</w:t>
      </w:r>
    </w:p>
    <w:p w:rsidR="002B5219" w:rsidRPr="008B4922"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lang w:eastAsia="en-US"/>
        </w:rPr>
        <w:t>prova</w:t>
      </w:r>
      <w:proofErr w:type="gramEnd"/>
      <w:r w:rsidRPr="008B4922">
        <w:rPr>
          <w:rFonts w:ascii="Arial Narrow" w:hAnsi="Arial Narrow" w:cs="Arial"/>
          <w:color w:val="000000" w:themeColor="text1"/>
          <w:sz w:val="22"/>
          <w:szCs w:val="22"/>
          <w:lang w:eastAsia="en-US"/>
        </w:rPr>
        <w:t xml:space="preserve"> de inscrição no Cadastro Nacional de Pessoas Jurídicas ou no Cadastro de Pessoas Físicas, conforme o caso;</w:t>
      </w:r>
    </w:p>
    <w:p w:rsidR="002B5219" w:rsidRPr="008B4922"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prova</w:t>
      </w:r>
      <w:proofErr w:type="gramEnd"/>
      <w:r w:rsidRPr="008B4922">
        <w:rPr>
          <w:rFonts w:ascii="Arial Narrow" w:hAnsi="Arial Narrow" w:cs="Arial"/>
          <w:color w:val="000000" w:themeColor="text1"/>
          <w:sz w:val="22"/>
          <w:szCs w:val="22"/>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w:t>
      </w:r>
      <w:r w:rsidR="009E1BEB" w:rsidRPr="008B4922">
        <w:rPr>
          <w:rFonts w:ascii="Arial Narrow" w:hAnsi="Arial Narrow" w:cs="Arial"/>
          <w:color w:val="000000" w:themeColor="text1"/>
          <w:sz w:val="22"/>
          <w:szCs w:val="22"/>
        </w:rPr>
        <w:t>.</w:t>
      </w:r>
      <w:r w:rsidRPr="008B4922">
        <w:rPr>
          <w:rFonts w:ascii="Arial Narrow" w:hAnsi="Arial Narrow" w:cs="Arial"/>
          <w:color w:val="000000" w:themeColor="text1"/>
          <w:sz w:val="22"/>
          <w:szCs w:val="22"/>
        </w:rPr>
        <w:t>º 1.751, de 02/10/2014, do Secretário da Receita Federal do Brasil e da Procur</w:t>
      </w:r>
      <w:r w:rsidR="009E1BEB" w:rsidRPr="008B4922">
        <w:rPr>
          <w:rFonts w:ascii="Arial Narrow" w:hAnsi="Arial Narrow" w:cs="Arial"/>
          <w:color w:val="000000" w:themeColor="text1"/>
          <w:sz w:val="22"/>
          <w:szCs w:val="22"/>
        </w:rPr>
        <w:t>adora-Geral da Fazenda Nacional;</w:t>
      </w:r>
    </w:p>
    <w:p w:rsidR="002B5219" w:rsidRPr="008B4922"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lang w:eastAsia="en-US"/>
        </w:rPr>
        <w:t>prova</w:t>
      </w:r>
      <w:proofErr w:type="gramEnd"/>
      <w:r w:rsidRPr="008B4922">
        <w:rPr>
          <w:rFonts w:ascii="Arial Narrow" w:hAnsi="Arial Narrow" w:cs="Arial"/>
          <w:color w:val="000000" w:themeColor="text1"/>
          <w:sz w:val="22"/>
          <w:szCs w:val="22"/>
          <w:lang w:eastAsia="en-US"/>
        </w:rPr>
        <w:t xml:space="preserve"> de regularidade com o Fundo de Garantia do Tempo de Serviço (FGTS)</w:t>
      </w:r>
      <w:r w:rsidR="000A7BC8" w:rsidRPr="008B4922">
        <w:rPr>
          <w:rFonts w:ascii="Arial Narrow" w:hAnsi="Arial Narrow" w:cs="Arial"/>
          <w:color w:val="000000" w:themeColor="text1"/>
          <w:sz w:val="22"/>
          <w:szCs w:val="22"/>
          <w:lang w:eastAsia="en-US"/>
        </w:rPr>
        <w:t>;</w:t>
      </w:r>
    </w:p>
    <w:p w:rsidR="002B5219" w:rsidRPr="008B4922"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lang w:eastAsia="en-US"/>
        </w:rPr>
        <w:t>prova</w:t>
      </w:r>
      <w:proofErr w:type="gramEnd"/>
      <w:r w:rsidRPr="008B4922">
        <w:rPr>
          <w:rFonts w:ascii="Arial Narrow" w:hAnsi="Arial Narrow" w:cs="Arial"/>
          <w:color w:val="000000" w:themeColor="text1"/>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5219" w:rsidRPr="008B4922" w:rsidRDefault="002B5219" w:rsidP="007E4B16">
      <w:pPr>
        <w:numPr>
          <w:ilvl w:val="2"/>
          <w:numId w:val="7"/>
        </w:numPr>
        <w:tabs>
          <w:tab w:val="left" w:pos="1440"/>
        </w:tabs>
        <w:autoSpaceDE w:val="0"/>
        <w:snapToGrid w:val="0"/>
        <w:spacing w:before="120" w:after="120" w:line="276" w:lineRule="auto"/>
        <w:ind w:left="1134" w:firstLine="0"/>
        <w:jc w:val="both"/>
        <w:rPr>
          <w:rFonts w:ascii="Arial Narrow" w:hAnsi="Arial Narrow" w:cs="Arial"/>
          <w:b/>
          <w:bCs/>
          <w:iCs/>
          <w:color w:val="000000" w:themeColor="text1"/>
          <w:sz w:val="22"/>
          <w:szCs w:val="22"/>
          <w:u w:val="single"/>
        </w:rPr>
      </w:pPr>
      <w:proofErr w:type="gramStart"/>
      <w:r w:rsidRPr="008B4922">
        <w:rPr>
          <w:rFonts w:ascii="Arial Narrow" w:hAnsi="Arial Narrow" w:cs="Arial"/>
          <w:color w:val="000000" w:themeColor="text1"/>
          <w:sz w:val="22"/>
          <w:szCs w:val="22"/>
          <w:lang w:eastAsia="en-US" w:bidi="pt-BR"/>
        </w:rPr>
        <w:lastRenderedPageBreak/>
        <w:t>caso</w:t>
      </w:r>
      <w:proofErr w:type="gramEnd"/>
      <w:r w:rsidRPr="008B4922">
        <w:rPr>
          <w:rFonts w:ascii="Arial Narrow" w:hAnsi="Arial Narrow" w:cs="Arial"/>
          <w:color w:val="000000" w:themeColor="text1"/>
          <w:sz w:val="22"/>
          <w:szCs w:val="22"/>
          <w:lang w:eastAsia="en-US" w:bidi="pt-BR"/>
        </w:rPr>
        <w:t xml:space="preserve"> o licitante detentor do menor preço seja qualificado como microempresa ou empresa de pequeno porte </w:t>
      </w:r>
      <w:r w:rsidRPr="008B4922">
        <w:rPr>
          <w:rFonts w:ascii="Arial Narrow" w:hAnsi="Arial Narrow" w:cs="Arial"/>
          <w:color w:val="000000" w:themeColor="text1"/>
          <w:sz w:val="22"/>
          <w:szCs w:val="22"/>
          <w:lang w:eastAsia="en-US"/>
        </w:rPr>
        <w:t>deverá apresentar toda a documentação exigida para efeito de comprovação de regularidade fiscal, mesmo que esta apresente alguma restrição, sob pena de inabilitação</w:t>
      </w:r>
      <w:r w:rsidR="009E1BEB" w:rsidRPr="008B4922">
        <w:rPr>
          <w:rFonts w:ascii="Arial Narrow" w:hAnsi="Arial Narrow" w:cs="Arial"/>
          <w:color w:val="000000" w:themeColor="text1"/>
          <w:sz w:val="22"/>
          <w:szCs w:val="22"/>
          <w:lang w:eastAsia="en-US"/>
        </w:rPr>
        <w:t>;</w:t>
      </w:r>
    </w:p>
    <w:p w:rsidR="009E1BEB" w:rsidRPr="008B4922" w:rsidRDefault="009E1BEB" w:rsidP="007E4B16">
      <w:pPr>
        <w:numPr>
          <w:ilvl w:val="2"/>
          <w:numId w:val="7"/>
        </w:numPr>
        <w:snapToGrid w:val="0"/>
        <w:spacing w:before="120" w:after="120" w:line="276" w:lineRule="auto"/>
        <w:ind w:left="1134" w:firstLine="0"/>
        <w:jc w:val="both"/>
        <w:rPr>
          <w:rFonts w:ascii="Arial Narrow" w:hAnsi="Arial Narrow" w:cs="Arial"/>
          <w:bCs/>
          <w:iCs/>
          <w:color w:val="000000" w:themeColor="text1"/>
          <w:sz w:val="22"/>
          <w:szCs w:val="22"/>
        </w:rPr>
      </w:pPr>
      <w:r w:rsidRPr="008B4922">
        <w:rPr>
          <w:rFonts w:ascii="Arial Narrow" w:hAnsi="Arial Narrow"/>
          <w:color w:val="000000" w:themeColor="text1"/>
          <w:sz w:val="22"/>
          <w:szCs w:val="22"/>
        </w:rPr>
        <w:t xml:space="preserve">Na hipótese do subitem 9.4.5, </w:t>
      </w:r>
      <w:r w:rsidR="00EC1141" w:rsidRPr="008B4922">
        <w:rPr>
          <w:rFonts w:ascii="Arial Narrow" w:hAnsi="Arial Narrow"/>
          <w:color w:val="000000" w:themeColor="text1"/>
          <w:sz w:val="22"/>
          <w:szCs w:val="22"/>
        </w:rPr>
        <w:t xml:space="preserve">caso a licitante apresente alguma certidão com restrição, </w:t>
      </w:r>
      <w:r w:rsidRPr="008B4922">
        <w:rPr>
          <w:rFonts w:ascii="Arial Narrow" w:hAnsi="Arial Narrow"/>
          <w:color w:val="000000" w:themeColor="text1"/>
          <w:sz w:val="22"/>
          <w:szCs w:val="22"/>
        </w:rPr>
        <w:t xml:space="preserve">para o cumprimento da comprovação de regularidade fiscal, inclusive a apresentação da Certidão Negativa de Débitos Trabalhistas (CNDT), a licitante melhor classificada deverá apresentar, no prazo máximo de 05 (cinco) dias úteis, contados da declaração do vencedor, nova certidão negativa de débitos, ou certidão positiva com efeito negativo, conforme previsto no art. 43 da Lei Complementar nº 123/2006, </w:t>
      </w:r>
      <w:proofErr w:type="gramStart"/>
      <w:r w:rsidRPr="008B4922">
        <w:rPr>
          <w:rFonts w:ascii="Arial Narrow" w:hAnsi="Arial Narrow"/>
          <w:color w:val="000000" w:themeColor="text1"/>
          <w:sz w:val="22"/>
          <w:szCs w:val="22"/>
        </w:rPr>
        <w:t>sob pena</w:t>
      </w:r>
      <w:proofErr w:type="gramEnd"/>
      <w:r w:rsidRPr="008B4922">
        <w:rPr>
          <w:rFonts w:ascii="Arial Narrow" w:hAnsi="Arial Narrow"/>
          <w:color w:val="000000" w:themeColor="text1"/>
          <w:sz w:val="22"/>
          <w:szCs w:val="22"/>
        </w:rPr>
        <w:t xml:space="preserve"> de incidência de sanções e da decadência do direito à contratação</w:t>
      </w:r>
      <w:r w:rsidRPr="008B4922">
        <w:rPr>
          <w:rFonts w:ascii="Arial Narrow" w:hAnsi="Arial Narrow" w:cs="Arial"/>
          <w:bCs/>
          <w:i/>
          <w:iCs/>
          <w:color w:val="000000" w:themeColor="text1"/>
          <w:sz w:val="22"/>
          <w:szCs w:val="22"/>
        </w:rPr>
        <w:t>;</w:t>
      </w:r>
    </w:p>
    <w:p w:rsidR="00260E88" w:rsidRPr="008B4922" w:rsidRDefault="00260E88" w:rsidP="00260E88">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Alvará de Saúde Pública</w:t>
      </w:r>
      <w:r w:rsidR="00EE1FEF" w:rsidRPr="008B4922">
        <w:rPr>
          <w:rFonts w:ascii="Arial Narrow" w:hAnsi="Arial Narrow" w:cs="Arial"/>
          <w:bCs/>
          <w:color w:val="000000" w:themeColor="text1"/>
          <w:sz w:val="22"/>
          <w:szCs w:val="22"/>
        </w:rPr>
        <w:t xml:space="preserve"> ou Alvará de Vigilância Sanitária</w:t>
      </w:r>
      <w:r w:rsidR="00A607F4" w:rsidRPr="008B4922">
        <w:rPr>
          <w:rFonts w:ascii="Arial Narrow" w:hAnsi="Arial Narrow" w:cs="Arial"/>
          <w:bCs/>
          <w:color w:val="000000" w:themeColor="text1"/>
          <w:sz w:val="22"/>
          <w:szCs w:val="22"/>
        </w:rPr>
        <w:t>, em nome do licitante/vencedor</w:t>
      </w:r>
      <w:r w:rsidRPr="008B4922">
        <w:rPr>
          <w:rFonts w:ascii="Arial Narrow" w:hAnsi="Arial Narrow" w:cs="Arial"/>
          <w:bCs/>
          <w:color w:val="000000" w:themeColor="text1"/>
          <w:sz w:val="22"/>
          <w:szCs w:val="22"/>
        </w:rPr>
        <w:t>, expedido pela Vigilância Sanitária ou órgão equivalente, do município onde são comercializados ou armazenados os produtos</w:t>
      </w:r>
      <w:r w:rsidR="00EE1FEF" w:rsidRPr="008B4922">
        <w:rPr>
          <w:rFonts w:ascii="Arial Narrow" w:hAnsi="Arial Narrow" w:cs="Arial"/>
          <w:bCs/>
          <w:color w:val="000000" w:themeColor="text1"/>
          <w:sz w:val="22"/>
          <w:szCs w:val="22"/>
        </w:rPr>
        <w:t>, de acordo com a legislação aplicável</w:t>
      </w:r>
      <w:r w:rsidRPr="008B4922">
        <w:rPr>
          <w:rFonts w:ascii="Arial Narrow" w:hAnsi="Arial Narrow" w:cs="Arial"/>
          <w:bCs/>
          <w:color w:val="000000" w:themeColor="text1"/>
          <w:sz w:val="22"/>
          <w:szCs w:val="22"/>
        </w:rPr>
        <w:t>.</w:t>
      </w:r>
    </w:p>
    <w:p w:rsidR="00260E88" w:rsidRPr="008B4922" w:rsidRDefault="00260E88" w:rsidP="00260E88">
      <w:pPr>
        <w:snapToGrid w:val="0"/>
        <w:spacing w:before="120" w:after="120" w:line="276" w:lineRule="auto"/>
        <w:ind w:left="1134"/>
        <w:jc w:val="both"/>
        <w:rPr>
          <w:rFonts w:ascii="Arial Narrow" w:hAnsi="Arial Narrow" w:cs="Arial"/>
          <w:bCs/>
          <w:iCs/>
          <w:color w:val="000000" w:themeColor="text1"/>
          <w:sz w:val="22"/>
          <w:szCs w:val="22"/>
        </w:rPr>
      </w:pPr>
    </w:p>
    <w:p w:rsidR="002B5219" w:rsidRPr="008B4922" w:rsidRDefault="002B5219" w:rsidP="007E4B16">
      <w:pPr>
        <w:numPr>
          <w:ilvl w:val="1"/>
          <w:numId w:val="7"/>
        </w:numPr>
        <w:spacing w:before="120" w:after="120" w:line="276" w:lineRule="auto"/>
        <w:ind w:left="716"/>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Qualificação econômico-financeira, </w:t>
      </w:r>
    </w:p>
    <w:p w:rsidR="002B5219" w:rsidRPr="008B4922"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Certidão negativa de falência expedida pelo distribuidor da sede da pessoa jurídica;</w:t>
      </w:r>
    </w:p>
    <w:p w:rsidR="00CE660E" w:rsidRPr="008B4922" w:rsidRDefault="006A2171" w:rsidP="006A2171">
      <w:pPr>
        <w:numPr>
          <w:ilvl w:val="3"/>
          <w:numId w:val="7"/>
        </w:numPr>
        <w:snapToGrid w:val="0"/>
        <w:spacing w:before="120" w:after="120" w:line="276" w:lineRule="auto"/>
        <w:ind w:left="1701" w:firstLine="0"/>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t xml:space="preserve">Caso seja positiva a certidão de recuperação judicial ou extrajudicial, o licitante deverá apresentar a comprovação de que o respectivo plano de recuperação foi acolhido judicialmente, na forma do art. 58, da Lei n.º 11.101, de 09 de fevereiro de 2005, </w:t>
      </w:r>
      <w:proofErr w:type="gramStart"/>
      <w:r w:rsidRPr="008B4922">
        <w:rPr>
          <w:rFonts w:ascii="Arial Narrow" w:hAnsi="Arial Narrow" w:cs="Arial"/>
          <w:bCs/>
          <w:iCs/>
          <w:color w:val="000000" w:themeColor="text1"/>
          <w:sz w:val="22"/>
          <w:szCs w:val="22"/>
        </w:rPr>
        <w:t>sob pena</w:t>
      </w:r>
      <w:proofErr w:type="gramEnd"/>
      <w:r w:rsidRPr="008B4922">
        <w:rPr>
          <w:rFonts w:ascii="Arial Narrow" w:hAnsi="Arial Narrow" w:cs="Arial"/>
          <w:bCs/>
          <w:iCs/>
          <w:color w:val="000000" w:themeColor="text1"/>
          <w:sz w:val="22"/>
          <w:szCs w:val="22"/>
        </w:rPr>
        <w:t xml:space="preserve"> de inabilitação.</w:t>
      </w:r>
    </w:p>
    <w:p w:rsidR="002B5219" w:rsidRPr="008B4922"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lang w:eastAsia="en-US"/>
        </w:rPr>
      </w:pPr>
      <w:r w:rsidRPr="008B4922">
        <w:rPr>
          <w:rFonts w:ascii="Arial Narrow" w:hAnsi="Arial Narrow" w:cs="Arial"/>
          <w:color w:val="000000" w:themeColor="text1"/>
          <w:sz w:val="22"/>
          <w:szCs w:val="22"/>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8B4922">
        <w:rPr>
          <w:rFonts w:ascii="Arial Narrow" w:hAnsi="Arial Narrow" w:cs="Arial"/>
          <w:color w:val="000000" w:themeColor="text1"/>
          <w:sz w:val="22"/>
          <w:szCs w:val="22"/>
        </w:rPr>
        <w:t>3</w:t>
      </w:r>
      <w:proofErr w:type="gramEnd"/>
      <w:r w:rsidRPr="008B4922">
        <w:rPr>
          <w:rFonts w:ascii="Arial Narrow" w:hAnsi="Arial Narrow" w:cs="Arial"/>
          <w:color w:val="000000" w:themeColor="text1"/>
          <w:sz w:val="22"/>
          <w:szCs w:val="22"/>
        </w:rPr>
        <w:t xml:space="preserve"> (três) meses da data de apresentação da proposta;</w:t>
      </w:r>
    </w:p>
    <w:p w:rsidR="002B5219" w:rsidRPr="008B4922" w:rsidRDefault="002B5219" w:rsidP="007E4B16">
      <w:pPr>
        <w:numPr>
          <w:ilvl w:val="3"/>
          <w:numId w:val="7"/>
        </w:numPr>
        <w:snapToGrid w:val="0"/>
        <w:spacing w:before="120" w:after="120" w:line="276" w:lineRule="auto"/>
        <w:ind w:left="1701" w:firstLine="0"/>
        <w:jc w:val="both"/>
        <w:rPr>
          <w:rFonts w:ascii="Arial Narrow" w:hAnsi="Arial Narrow" w:cs="Arial"/>
          <w:color w:val="000000" w:themeColor="text1"/>
          <w:sz w:val="22"/>
          <w:szCs w:val="22"/>
        </w:rPr>
      </w:pPr>
      <w:r w:rsidRPr="008B4922">
        <w:rPr>
          <w:rFonts w:ascii="Arial Narrow" w:hAnsi="Arial Narrow" w:cs="Arial"/>
          <w:bCs/>
          <w:iCs/>
          <w:color w:val="000000" w:themeColor="text1"/>
          <w:sz w:val="22"/>
          <w:szCs w:val="22"/>
        </w:rPr>
        <w:t>No caso de fornecimento</w:t>
      </w:r>
      <w:r w:rsidRPr="008B4922">
        <w:rPr>
          <w:rFonts w:ascii="Arial Narrow" w:hAnsi="Arial Narrow" w:cs="Arial"/>
          <w:color w:val="000000" w:themeColor="text1"/>
          <w:sz w:val="22"/>
          <w:szCs w:val="22"/>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rsidR="002B5219" w:rsidRPr="008B4922" w:rsidRDefault="002B5219" w:rsidP="007E4B16">
      <w:pPr>
        <w:numPr>
          <w:ilvl w:val="3"/>
          <w:numId w:val="7"/>
        </w:numPr>
        <w:snapToGrid w:val="0"/>
        <w:spacing w:before="120" w:after="120" w:line="276" w:lineRule="auto"/>
        <w:ind w:left="1701"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No caso de empresa constituída no exercício social vigente, admite-se a apresentação de balanço patrimoni</w:t>
      </w:r>
      <w:r w:rsidRPr="008B4922">
        <w:rPr>
          <w:rFonts w:ascii="Arial Narrow" w:hAnsi="Arial Narrow" w:cs="Arial"/>
          <w:color w:val="000000" w:themeColor="text1"/>
          <w:sz w:val="22"/>
          <w:szCs w:val="22"/>
          <w:lang w:eastAsia="en-US" w:bidi="pt-BR"/>
        </w:rPr>
        <w:t>al e demonstrações con</w:t>
      </w:r>
      <w:r w:rsidRPr="008B4922">
        <w:rPr>
          <w:rFonts w:ascii="Arial Narrow" w:hAnsi="Arial Narrow" w:cs="Arial"/>
          <w:color w:val="000000" w:themeColor="text1"/>
          <w:sz w:val="22"/>
          <w:szCs w:val="22"/>
          <w:lang w:eastAsia="en-US"/>
        </w:rPr>
        <w:t>tábeis referentes ao período de existência da sociedade;</w:t>
      </w:r>
    </w:p>
    <w:p w:rsidR="002B5219" w:rsidRPr="008B4922"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8B4922" w:rsidRPr="008B4922" w:rsidTr="00FA6FD3">
        <w:tc>
          <w:tcPr>
            <w:tcW w:w="2235" w:type="dxa"/>
            <w:vMerge w:val="restart"/>
            <w:vAlign w:val="center"/>
          </w:tcPr>
          <w:p w:rsidR="002B5219" w:rsidRPr="008B4922" w:rsidRDefault="002B5219" w:rsidP="00FA6FD3">
            <w:pPr>
              <w:tabs>
                <w:tab w:val="left" w:pos="1440"/>
              </w:tabs>
              <w:autoSpaceDE w:val="0"/>
              <w:snapToGrid w:val="0"/>
              <w:spacing w:line="276" w:lineRule="auto"/>
              <w:jc w:val="right"/>
              <w:rPr>
                <w:rFonts w:ascii="Arial Narrow" w:hAnsi="Arial Narrow" w:cs="Arial"/>
                <w:color w:val="000000" w:themeColor="text1"/>
                <w:sz w:val="22"/>
                <w:szCs w:val="22"/>
              </w:rPr>
            </w:pPr>
            <w:r w:rsidRPr="008B4922">
              <w:rPr>
                <w:rFonts w:ascii="Arial Narrow" w:hAnsi="Arial Narrow" w:cs="Arial"/>
                <w:color w:val="000000" w:themeColor="text1"/>
                <w:sz w:val="22"/>
                <w:szCs w:val="22"/>
              </w:rPr>
              <w:t>LG =</w:t>
            </w:r>
          </w:p>
        </w:tc>
        <w:tc>
          <w:tcPr>
            <w:tcW w:w="4252" w:type="dxa"/>
            <w:tcBorders>
              <w:bottom w:val="single" w:sz="4" w:space="0" w:color="auto"/>
            </w:tcBorders>
            <w:vAlign w:val="bottom"/>
          </w:tcPr>
          <w:p w:rsidR="002B5219" w:rsidRPr="008B4922" w:rsidRDefault="002B5219" w:rsidP="00FA6FD3">
            <w:pPr>
              <w:tabs>
                <w:tab w:val="left" w:pos="1440"/>
              </w:tabs>
              <w:autoSpaceDE w:val="0"/>
              <w:snapToGrid w:val="0"/>
              <w:spacing w:line="276" w:lineRule="auto"/>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Ativo Circulante + Realizável </w:t>
            </w:r>
            <w:proofErr w:type="gramStart"/>
            <w:r w:rsidRPr="008B4922">
              <w:rPr>
                <w:rFonts w:ascii="Arial Narrow" w:hAnsi="Arial Narrow" w:cs="Arial"/>
                <w:color w:val="000000" w:themeColor="text1"/>
                <w:sz w:val="22"/>
                <w:szCs w:val="22"/>
              </w:rPr>
              <w:t>a Longo Prazo</w:t>
            </w:r>
            <w:proofErr w:type="gramEnd"/>
          </w:p>
        </w:tc>
      </w:tr>
      <w:tr w:rsidR="002B5219" w:rsidRPr="008B4922" w:rsidTr="00FA6FD3">
        <w:tc>
          <w:tcPr>
            <w:tcW w:w="2235" w:type="dxa"/>
            <w:vMerge/>
          </w:tcPr>
          <w:p w:rsidR="002B5219" w:rsidRPr="008B4922" w:rsidRDefault="002B5219" w:rsidP="00FA6FD3">
            <w:pPr>
              <w:tabs>
                <w:tab w:val="left" w:pos="1440"/>
              </w:tabs>
              <w:autoSpaceDE w:val="0"/>
              <w:snapToGrid w:val="0"/>
              <w:spacing w:line="276" w:lineRule="auto"/>
              <w:jc w:val="both"/>
              <w:rPr>
                <w:rFonts w:ascii="Arial Narrow" w:hAnsi="Arial Narrow" w:cs="Arial"/>
                <w:color w:val="000000" w:themeColor="text1"/>
                <w:sz w:val="22"/>
                <w:szCs w:val="22"/>
              </w:rPr>
            </w:pPr>
          </w:p>
        </w:tc>
        <w:tc>
          <w:tcPr>
            <w:tcW w:w="4252" w:type="dxa"/>
            <w:tcBorders>
              <w:top w:val="single" w:sz="4" w:space="0" w:color="auto"/>
            </w:tcBorders>
          </w:tcPr>
          <w:p w:rsidR="002B5219" w:rsidRPr="008B4922" w:rsidRDefault="002B5219" w:rsidP="00FA6FD3">
            <w:pPr>
              <w:tabs>
                <w:tab w:val="left" w:pos="1440"/>
              </w:tabs>
              <w:autoSpaceDE w:val="0"/>
              <w:snapToGrid w:val="0"/>
              <w:spacing w:line="276" w:lineRule="auto"/>
              <w:rPr>
                <w:rFonts w:ascii="Arial Narrow" w:hAnsi="Arial Narrow" w:cs="Arial"/>
                <w:color w:val="000000" w:themeColor="text1"/>
                <w:sz w:val="22"/>
                <w:szCs w:val="22"/>
              </w:rPr>
            </w:pPr>
            <w:r w:rsidRPr="008B4922">
              <w:rPr>
                <w:rFonts w:ascii="Arial Narrow" w:hAnsi="Arial Narrow" w:cs="Arial"/>
                <w:color w:val="000000" w:themeColor="text1"/>
                <w:sz w:val="22"/>
                <w:szCs w:val="22"/>
              </w:rPr>
              <w:t>Passivo Circulante + Passivo Não Circulante</w:t>
            </w:r>
          </w:p>
        </w:tc>
      </w:tr>
    </w:tbl>
    <w:p w:rsidR="002B5219" w:rsidRPr="008B4922" w:rsidRDefault="002B5219" w:rsidP="002B5219">
      <w:pPr>
        <w:tabs>
          <w:tab w:val="left" w:pos="1440"/>
        </w:tabs>
        <w:autoSpaceDE w:val="0"/>
        <w:snapToGrid w:val="0"/>
        <w:spacing w:line="276" w:lineRule="auto"/>
        <w:ind w:left="1134"/>
        <w:jc w:val="both"/>
        <w:rPr>
          <w:rFonts w:ascii="Arial Narrow" w:hAnsi="Arial Narrow" w:cs="Arial"/>
          <w:color w:val="000000" w:themeColor="text1"/>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8B4922" w:rsidRPr="008B4922" w:rsidTr="00FA6FD3">
        <w:tc>
          <w:tcPr>
            <w:tcW w:w="2235" w:type="dxa"/>
            <w:vMerge w:val="restart"/>
            <w:vAlign w:val="center"/>
          </w:tcPr>
          <w:p w:rsidR="002B5219" w:rsidRPr="008B4922" w:rsidRDefault="002B5219" w:rsidP="00FA6FD3">
            <w:pPr>
              <w:tabs>
                <w:tab w:val="left" w:pos="1440"/>
              </w:tabs>
              <w:autoSpaceDE w:val="0"/>
              <w:snapToGrid w:val="0"/>
              <w:spacing w:line="276" w:lineRule="auto"/>
              <w:jc w:val="right"/>
              <w:rPr>
                <w:rFonts w:ascii="Arial Narrow" w:hAnsi="Arial Narrow" w:cs="Arial"/>
                <w:color w:val="000000" w:themeColor="text1"/>
                <w:sz w:val="22"/>
                <w:szCs w:val="22"/>
              </w:rPr>
            </w:pPr>
            <w:r w:rsidRPr="008B4922">
              <w:rPr>
                <w:rFonts w:ascii="Arial Narrow" w:hAnsi="Arial Narrow" w:cs="Arial"/>
                <w:color w:val="000000" w:themeColor="text1"/>
                <w:sz w:val="22"/>
                <w:szCs w:val="22"/>
              </w:rPr>
              <w:t>SG =</w:t>
            </w:r>
          </w:p>
        </w:tc>
        <w:tc>
          <w:tcPr>
            <w:tcW w:w="4394" w:type="dxa"/>
            <w:tcBorders>
              <w:bottom w:val="single" w:sz="4" w:space="0" w:color="auto"/>
            </w:tcBorders>
            <w:vAlign w:val="bottom"/>
          </w:tcPr>
          <w:p w:rsidR="002B5219" w:rsidRPr="008B4922" w:rsidRDefault="002B5219" w:rsidP="00FA6FD3">
            <w:pPr>
              <w:tabs>
                <w:tab w:val="left" w:pos="1440"/>
              </w:tabs>
              <w:autoSpaceDE w:val="0"/>
              <w:snapToGrid w:val="0"/>
              <w:spacing w:line="276" w:lineRule="auto"/>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Ativo Total</w:t>
            </w:r>
          </w:p>
        </w:tc>
      </w:tr>
      <w:tr w:rsidR="002B5219" w:rsidRPr="008B4922" w:rsidTr="00FA6FD3">
        <w:tc>
          <w:tcPr>
            <w:tcW w:w="2235" w:type="dxa"/>
            <w:vMerge/>
          </w:tcPr>
          <w:p w:rsidR="002B5219" w:rsidRPr="008B4922" w:rsidRDefault="002B5219" w:rsidP="00FA6FD3">
            <w:pPr>
              <w:tabs>
                <w:tab w:val="left" w:pos="1440"/>
              </w:tabs>
              <w:autoSpaceDE w:val="0"/>
              <w:snapToGrid w:val="0"/>
              <w:spacing w:line="276" w:lineRule="auto"/>
              <w:jc w:val="both"/>
              <w:rPr>
                <w:rFonts w:ascii="Arial Narrow" w:hAnsi="Arial Narrow" w:cs="Arial"/>
                <w:color w:val="000000" w:themeColor="text1"/>
                <w:sz w:val="22"/>
                <w:szCs w:val="22"/>
              </w:rPr>
            </w:pPr>
          </w:p>
        </w:tc>
        <w:tc>
          <w:tcPr>
            <w:tcW w:w="4394" w:type="dxa"/>
            <w:tcBorders>
              <w:top w:val="single" w:sz="4" w:space="0" w:color="auto"/>
            </w:tcBorders>
          </w:tcPr>
          <w:p w:rsidR="002B5219" w:rsidRPr="008B4922" w:rsidRDefault="002B5219" w:rsidP="00FA6FD3">
            <w:pPr>
              <w:tabs>
                <w:tab w:val="left" w:pos="1440"/>
              </w:tabs>
              <w:autoSpaceDE w:val="0"/>
              <w:snapToGrid w:val="0"/>
              <w:spacing w:line="276" w:lineRule="auto"/>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Passivo Circulante + Passivo Não Circulante</w:t>
            </w:r>
          </w:p>
        </w:tc>
      </w:tr>
    </w:tbl>
    <w:p w:rsidR="002B5219" w:rsidRPr="008B4922" w:rsidRDefault="002B5219" w:rsidP="002B5219">
      <w:pPr>
        <w:tabs>
          <w:tab w:val="left" w:pos="1440"/>
        </w:tabs>
        <w:autoSpaceDE w:val="0"/>
        <w:snapToGrid w:val="0"/>
        <w:spacing w:line="276" w:lineRule="auto"/>
        <w:ind w:left="1134"/>
        <w:jc w:val="both"/>
        <w:rPr>
          <w:rFonts w:ascii="Arial Narrow" w:hAnsi="Arial Narrow" w:cs="Arial"/>
          <w:color w:val="000000" w:themeColor="text1"/>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8B4922" w:rsidRPr="008B4922" w:rsidTr="00FA6FD3">
        <w:tc>
          <w:tcPr>
            <w:tcW w:w="2235" w:type="dxa"/>
            <w:vMerge w:val="restart"/>
            <w:vAlign w:val="center"/>
          </w:tcPr>
          <w:p w:rsidR="002B5219" w:rsidRPr="008B4922" w:rsidRDefault="002B5219" w:rsidP="00FA6FD3">
            <w:pPr>
              <w:tabs>
                <w:tab w:val="left" w:pos="1440"/>
              </w:tabs>
              <w:autoSpaceDE w:val="0"/>
              <w:snapToGrid w:val="0"/>
              <w:spacing w:line="276" w:lineRule="auto"/>
              <w:jc w:val="right"/>
              <w:rPr>
                <w:rFonts w:ascii="Arial Narrow" w:hAnsi="Arial Narrow" w:cs="Arial"/>
                <w:color w:val="000000" w:themeColor="text1"/>
                <w:sz w:val="22"/>
                <w:szCs w:val="22"/>
              </w:rPr>
            </w:pPr>
            <w:r w:rsidRPr="008B4922">
              <w:rPr>
                <w:rFonts w:ascii="Arial Narrow" w:hAnsi="Arial Narrow" w:cs="Arial"/>
                <w:color w:val="000000" w:themeColor="text1"/>
                <w:sz w:val="22"/>
                <w:szCs w:val="22"/>
              </w:rPr>
              <w:t>LC =</w:t>
            </w:r>
          </w:p>
        </w:tc>
        <w:tc>
          <w:tcPr>
            <w:tcW w:w="2551" w:type="dxa"/>
            <w:tcBorders>
              <w:bottom w:val="single" w:sz="4" w:space="0" w:color="auto"/>
            </w:tcBorders>
            <w:vAlign w:val="bottom"/>
          </w:tcPr>
          <w:p w:rsidR="002B5219" w:rsidRPr="008B4922" w:rsidRDefault="002B5219" w:rsidP="00FA6FD3">
            <w:pPr>
              <w:tabs>
                <w:tab w:val="left" w:pos="1440"/>
              </w:tabs>
              <w:autoSpaceDE w:val="0"/>
              <w:snapToGrid w:val="0"/>
              <w:spacing w:line="276" w:lineRule="auto"/>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Ativo Circulante</w:t>
            </w:r>
          </w:p>
        </w:tc>
      </w:tr>
      <w:tr w:rsidR="002B5219" w:rsidRPr="008B4922" w:rsidTr="00FA6FD3">
        <w:tc>
          <w:tcPr>
            <w:tcW w:w="2235" w:type="dxa"/>
            <w:vMerge/>
          </w:tcPr>
          <w:p w:rsidR="002B5219" w:rsidRPr="008B4922" w:rsidRDefault="002B5219" w:rsidP="00FA6FD3">
            <w:pPr>
              <w:tabs>
                <w:tab w:val="left" w:pos="1440"/>
              </w:tabs>
              <w:autoSpaceDE w:val="0"/>
              <w:snapToGrid w:val="0"/>
              <w:spacing w:line="276" w:lineRule="auto"/>
              <w:jc w:val="both"/>
              <w:rPr>
                <w:rFonts w:ascii="Arial Narrow" w:hAnsi="Arial Narrow" w:cs="Arial"/>
                <w:color w:val="000000" w:themeColor="text1"/>
                <w:sz w:val="22"/>
                <w:szCs w:val="22"/>
              </w:rPr>
            </w:pPr>
          </w:p>
        </w:tc>
        <w:tc>
          <w:tcPr>
            <w:tcW w:w="2551" w:type="dxa"/>
            <w:tcBorders>
              <w:top w:val="single" w:sz="4" w:space="0" w:color="auto"/>
            </w:tcBorders>
          </w:tcPr>
          <w:p w:rsidR="002B5219" w:rsidRPr="008B4922" w:rsidRDefault="002B5219" w:rsidP="00FA6FD3">
            <w:pPr>
              <w:tabs>
                <w:tab w:val="left" w:pos="1440"/>
              </w:tabs>
              <w:autoSpaceDE w:val="0"/>
              <w:snapToGrid w:val="0"/>
              <w:spacing w:line="276" w:lineRule="auto"/>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Passivo Circulante</w:t>
            </w:r>
          </w:p>
        </w:tc>
      </w:tr>
    </w:tbl>
    <w:p w:rsidR="002B5219" w:rsidRPr="008B4922" w:rsidRDefault="002B5219" w:rsidP="002B5219">
      <w:pPr>
        <w:spacing w:after="120" w:line="276" w:lineRule="auto"/>
        <w:ind w:left="720"/>
        <w:jc w:val="center"/>
        <w:rPr>
          <w:rFonts w:ascii="Arial Narrow" w:hAnsi="Arial Narrow" w:cs="Arial"/>
          <w:color w:val="000000" w:themeColor="text1"/>
          <w:sz w:val="22"/>
          <w:szCs w:val="22"/>
        </w:rPr>
      </w:pPr>
    </w:p>
    <w:p w:rsidR="002B5219" w:rsidRPr="008B4922" w:rsidRDefault="002B5219" w:rsidP="007E4B16">
      <w:pPr>
        <w:numPr>
          <w:ilvl w:val="2"/>
          <w:numId w:val="7"/>
        </w:numPr>
        <w:snapToGrid w:val="0"/>
        <w:spacing w:before="120" w:after="120" w:line="276" w:lineRule="auto"/>
        <w:ind w:left="1134" w:firstLine="0"/>
        <w:jc w:val="both"/>
        <w:rPr>
          <w:rFonts w:ascii="Arial Narrow" w:hAnsi="Arial Narrow" w:cs="Arial"/>
          <w:bCs/>
          <w:iCs/>
          <w:color w:val="000000" w:themeColor="text1"/>
          <w:sz w:val="22"/>
          <w:szCs w:val="22"/>
        </w:rPr>
      </w:pPr>
      <w:r w:rsidRPr="008B4922">
        <w:rPr>
          <w:rFonts w:ascii="Arial Narrow" w:hAnsi="Arial Narrow" w:cs="Arial"/>
          <w:bCs/>
          <w:color w:val="000000" w:themeColor="text1"/>
          <w:sz w:val="22"/>
          <w:szCs w:val="22"/>
        </w:rPr>
        <w:t xml:space="preserve">As empresas, cadastradas ou não no SICAF, que apresentarem resultado inferior ou igual a </w:t>
      </w:r>
      <w:proofErr w:type="gramStart"/>
      <w:r w:rsidRPr="008B4922">
        <w:rPr>
          <w:rFonts w:ascii="Arial Narrow" w:hAnsi="Arial Narrow" w:cs="Arial"/>
          <w:bCs/>
          <w:color w:val="000000" w:themeColor="text1"/>
          <w:sz w:val="22"/>
          <w:szCs w:val="22"/>
        </w:rPr>
        <w:t>1</w:t>
      </w:r>
      <w:proofErr w:type="gramEnd"/>
      <w:r w:rsidRPr="008B4922">
        <w:rPr>
          <w:rFonts w:ascii="Arial Narrow" w:hAnsi="Arial Narrow" w:cs="Arial"/>
          <w:bCs/>
          <w:color w:val="000000" w:themeColor="text1"/>
          <w:sz w:val="22"/>
          <w:szCs w:val="22"/>
        </w:rPr>
        <w:t>(um) em qualquer dos índices de Liquidez Geral (LG), Solvência Geral (SG) e Liquidez Corrente (LC), deverão comprovar p</w:t>
      </w:r>
      <w:r w:rsidRPr="008B4922">
        <w:rPr>
          <w:rFonts w:ascii="Arial Narrow" w:hAnsi="Arial Narrow" w:cs="Arial"/>
          <w:color w:val="000000" w:themeColor="text1"/>
          <w:sz w:val="22"/>
          <w:szCs w:val="22"/>
          <w:lang w:eastAsia="en-US"/>
        </w:rPr>
        <w:t xml:space="preserve">atrimônio líquido de </w:t>
      </w:r>
      <w:r w:rsidR="007152D6" w:rsidRPr="008B4922">
        <w:rPr>
          <w:rFonts w:ascii="Arial Narrow" w:hAnsi="Arial Narrow" w:cs="Arial"/>
          <w:color w:val="000000" w:themeColor="text1"/>
          <w:sz w:val="22"/>
          <w:szCs w:val="22"/>
          <w:lang w:eastAsia="en-US"/>
        </w:rPr>
        <w:t>10%</w:t>
      </w:r>
      <w:r w:rsidRPr="008B4922">
        <w:rPr>
          <w:rFonts w:ascii="Arial Narrow" w:hAnsi="Arial Narrow" w:cs="Arial"/>
          <w:color w:val="000000" w:themeColor="text1"/>
          <w:sz w:val="22"/>
          <w:szCs w:val="22"/>
          <w:lang w:eastAsia="en-US"/>
        </w:rPr>
        <w:t xml:space="preserve"> (</w:t>
      </w:r>
      <w:r w:rsidR="007152D6" w:rsidRPr="008B4922">
        <w:rPr>
          <w:rFonts w:ascii="Arial Narrow" w:hAnsi="Arial Narrow" w:cs="Arial"/>
          <w:color w:val="000000" w:themeColor="text1"/>
          <w:sz w:val="22"/>
          <w:szCs w:val="22"/>
          <w:lang w:eastAsia="en-US"/>
        </w:rPr>
        <w:t>dez por cento</w:t>
      </w:r>
      <w:r w:rsidRPr="008B4922">
        <w:rPr>
          <w:rFonts w:ascii="Arial Narrow" w:hAnsi="Arial Narrow" w:cs="Arial"/>
          <w:color w:val="000000" w:themeColor="text1"/>
          <w:sz w:val="22"/>
          <w:szCs w:val="22"/>
          <w:lang w:eastAsia="en-US"/>
        </w:rPr>
        <w:t>)</w:t>
      </w:r>
      <w:r w:rsidRPr="008B4922">
        <w:rPr>
          <w:rFonts w:ascii="Arial Narrow" w:hAnsi="Arial Narrow" w:cs="Arial"/>
          <w:bCs/>
          <w:color w:val="000000" w:themeColor="text1"/>
          <w:sz w:val="22"/>
          <w:szCs w:val="22"/>
        </w:rPr>
        <w:t xml:space="preserve"> do valor estimado da contratação ou item pertinente</w:t>
      </w:r>
      <w:r w:rsidRPr="008B4922">
        <w:rPr>
          <w:rFonts w:ascii="Arial Narrow" w:hAnsi="Arial Narrow" w:cs="Arial"/>
          <w:color w:val="000000" w:themeColor="text1"/>
          <w:sz w:val="22"/>
          <w:szCs w:val="22"/>
          <w:lang w:eastAsia="en-US"/>
        </w:rPr>
        <w:t>.</w:t>
      </w:r>
    </w:p>
    <w:p w:rsidR="000F07A2" w:rsidRPr="008B4922" w:rsidRDefault="000F07A2" w:rsidP="007E4B16">
      <w:pPr>
        <w:numPr>
          <w:ilvl w:val="1"/>
          <w:numId w:val="7"/>
        </w:numPr>
        <w:spacing w:before="120" w:after="120" w:line="276" w:lineRule="auto"/>
        <w:ind w:left="425" w:firstLine="0"/>
        <w:jc w:val="both"/>
        <w:rPr>
          <w:rFonts w:ascii="Arial Narrow" w:hAnsi="Arial Narrow" w:cs="Arial"/>
          <w:bCs/>
          <w:color w:val="000000" w:themeColor="text1"/>
          <w:sz w:val="22"/>
          <w:szCs w:val="22"/>
        </w:rPr>
      </w:pPr>
      <w:r w:rsidRPr="008B4922">
        <w:rPr>
          <w:rFonts w:ascii="Arial Narrow" w:hAnsi="Arial Narrow" w:cs="Arial"/>
          <w:bCs/>
          <w:iCs/>
          <w:color w:val="000000" w:themeColor="text1"/>
          <w:sz w:val="22"/>
          <w:szCs w:val="22"/>
        </w:rPr>
        <w:t>As empresas</w:t>
      </w:r>
      <w:proofErr w:type="gramStart"/>
      <w:r w:rsidRPr="008B4922">
        <w:rPr>
          <w:rFonts w:ascii="Arial Narrow" w:hAnsi="Arial Narrow" w:cs="Arial"/>
          <w:bCs/>
          <w:iCs/>
          <w:color w:val="000000" w:themeColor="text1"/>
          <w:sz w:val="22"/>
          <w:szCs w:val="22"/>
        </w:rPr>
        <w:t>, deverão</w:t>
      </w:r>
      <w:proofErr w:type="gramEnd"/>
      <w:r w:rsidRPr="008B4922">
        <w:rPr>
          <w:rFonts w:ascii="Arial Narrow" w:hAnsi="Arial Narrow" w:cs="Arial"/>
          <w:bCs/>
          <w:iCs/>
          <w:color w:val="000000" w:themeColor="text1"/>
          <w:sz w:val="22"/>
          <w:szCs w:val="22"/>
        </w:rPr>
        <w:t xml:space="preserve"> comprovar, ainda, a qualificação técnica, por meio de: </w:t>
      </w:r>
    </w:p>
    <w:p w:rsidR="000F07A2" w:rsidRPr="008B4922" w:rsidRDefault="000F07A2" w:rsidP="007E4B16">
      <w:pPr>
        <w:numPr>
          <w:ilvl w:val="2"/>
          <w:numId w:val="7"/>
        </w:numPr>
        <w:snapToGrid w:val="0"/>
        <w:spacing w:before="120" w:after="120" w:line="276" w:lineRule="auto"/>
        <w:jc w:val="both"/>
        <w:rPr>
          <w:rFonts w:ascii="Arial Narrow" w:hAnsi="Arial Narrow" w:cs="Arial"/>
          <w:bCs/>
          <w:color w:val="000000" w:themeColor="text1"/>
          <w:sz w:val="22"/>
          <w:szCs w:val="22"/>
        </w:rPr>
      </w:pPr>
      <w:r w:rsidRPr="008B4922">
        <w:rPr>
          <w:rFonts w:ascii="Arial Narrow" w:hAnsi="Arial Narrow" w:cs="Arial"/>
          <w:color w:val="000000" w:themeColor="text1"/>
          <w:sz w:val="22"/>
          <w:szCs w:val="22"/>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0F07A2" w:rsidRPr="008B4922" w:rsidRDefault="000F07A2" w:rsidP="007E4B16">
      <w:pPr>
        <w:pStyle w:val="PargrafodaLista"/>
        <w:numPr>
          <w:ilvl w:val="1"/>
          <w:numId w:val="7"/>
        </w:numPr>
        <w:tabs>
          <w:tab w:val="left" w:pos="1440"/>
        </w:tabs>
        <w:autoSpaceDE w:val="0"/>
        <w:snapToGrid w:val="0"/>
        <w:spacing w:before="120" w:after="120" w:line="276" w:lineRule="auto"/>
        <w:ind w:left="426" w:firstLine="0"/>
        <w:jc w:val="both"/>
        <w:rPr>
          <w:rFonts w:ascii="Arial Narrow" w:hAnsi="Arial Narrow" w:cs="Arial"/>
          <w:b/>
          <w:bCs/>
          <w:color w:val="000000" w:themeColor="text1"/>
          <w:sz w:val="22"/>
          <w:szCs w:val="22"/>
        </w:rPr>
      </w:pPr>
      <w:r w:rsidRPr="008B4922">
        <w:rPr>
          <w:rFonts w:ascii="Arial Narrow" w:hAnsi="Arial Narrow" w:cs="Arial"/>
          <w:bCs/>
          <w:color w:val="000000" w:themeColor="text1"/>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F07A2" w:rsidRPr="008B4922" w:rsidRDefault="000F07A2" w:rsidP="007E4B16">
      <w:pPr>
        <w:numPr>
          <w:ilvl w:val="1"/>
          <w:numId w:val="7"/>
        </w:numPr>
        <w:spacing w:before="120" w:after="120" w:line="276" w:lineRule="auto"/>
        <w:ind w:left="425" w:firstLine="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 xml:space="preserve">Os documentos exigidos para habilitação relacionados nos subitens acima, deverão ser apresentados em meio digital pelos licitantes, por meio de funcionalidade presente no sistema (upload), no prazo de 180 minutos, após solicitação do Pregoeiro no sistema eletrônico.  Somente mediante autorização do Pregoeiro e em caso de indisponibilidade do sistema, será aceito o envio da documentação por meio do e-mail </w:t>
      </w:r>
      <w:hyperlink r:id="rId11" w:history="1">
        <w:r w:rsidRPr="008B4922">
          <w:rPr>
            <w:rStyle w:val="Hyperlink"/>
            <w:rFonts w:ascii="Arial Narrow" w:hAnsi="Arial Narrow" w:cs="Arial"/>
            <w:bCs/>
            <w:color w:val="000000" w:themeColor="text1"/>
            <w:sz w:val="22"/>
            <w:szCs w:val="22"/>
            <w:u w:val="none"/>
          </w:rPr>
          <w:t>cpl@cfp.ufcg.edu.brr</w:t>
        </w:r>
      </w:hyperlink>
      <w:r w:rsidRPr="008B4922">
        <w:rPr>
          <w:rFonts w:ascii="Arial Narrow" w:hAnsi="Arial Narrow" w:cs="Arial"/>
          <w:bCs/>
          <w:color w:val="000000" w:themeColor="text1"/>
          <w:sz w:val="22"/>
          <w:szCs w:val="22"/>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03 (três) dias, </w:t>
      </w:r>
      <w:proofErr w:type="gramStart"/>
      <w:r w:rsidRPr="008B4922">
        <w:rPr>
          <w:rFonts w:ascii="Arial Narrow" w:hAnsi="Arial Narrow" w:cs="Arial"/>
          <w:bCs/>
          <w:color w:val="000000" w:themeColor="text1"/>
          <w:sz w:val="22"/>
          <w:szCs w:val="22"/>
        </w:rPr>
        <w:t>após</w:t>
      </w:r>
      <w:proofErr w:type="gramEnd"/>
      <w:r w:rsidRPr="008B4922">
        <w:rPr>
          <w:rFonts w:ascii="Arial Narrow" w:hAnsi="Arial Narrow" w:cs="Arial"/>
          <w:bCs/>
          <w:color w:val="000000" w:themeColor="text1"/>
          <w:sz w:val="22"/>
          <w:szCs w:val="22"/>
        </w:rPr>
        <w:t xml:space="preserve"> encerrado o prazo para o encaminhamento via funcionalidade do sistema (upload) ou e-mail.</w:t>
      </w:r>
    </w:p>
    <w:p w:rsidR="00771CFB" w:rsidRPr="008B4922" w:rsidRDefault="000F07A2" w:rsidP="00771CFB">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Não serão aceitos documentos com indicação de CNPJ/CPF diferentes, salvo aqueles legalmente permitidos.</w:t>
      </w:r>
    </w:p>
    <w:p w:rsidR="000F07A2" w:rsidRPr="008B4922" w:rsidRDefault="000F07A2" w:rsidP="00771CFB">
      <w:pPr>
        <w:pStyle w:val="PargrafodaLista"/>
        <w:numPr>
          <w:ilvl w:val="1"/>
          <w:numId w:val="7"/>
        </w:numPr>
        <w:tabs>
          <w:tab w:val="left" w:pos="1440"/>
        </w:tabs>
        <w:autoSpaceDE w:val="0"/>
        <w:snapToGrid w:val="0"/>
        <w:spacing w:before="120" w:after="120" w:line="276" w:lineRule="auto"/>
        <w:ind w:left="426" w:firstLine="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Em relação às licitantes cadastradas no Sistema de Cadastro Unificado de Fornecedores – SICAF, o Pregoeiro consultará o referido Sistema em relação à habilitação jurídica e à regularidade fiscal e trabalhista, conforme disposto n</w:t>
      </w:r>
      <w:r w:rsidR="000157B6" w:rsidRPr="008B4922">
        <w:rPr>
          <w:rFonts w:ascii="Arial Narrow" w:hAnsi="Arial Narrow" w:cs="Arial"/>
          <w:bCs/>
          <w:color w:val="000000" w:themeColor="text1"/>
          <w:sz w:val="22"/>
          <w:szCs w:val="22"/>
        </w:rPr>
        <w:t xml:space="preserve">a </w:t>
      </w:r>
      <w:r w:rsidRPr="008B4922">
        <w:rPr>
          <w:rFonts w:ascii="Arial Narrow" w:hAnsi="Arial Narrow" w:cs="Arial"/>
          <w:bCs/>
          <w:color w:val="000000" w:themeColor="text1"/>
          <w:sz w:val="22"/>
          <w:szCs w:val="22"/>
        </w:rPr>
        <w:t xml:space="preserve">Instrução Normativa </w:t>
      </w:r>
      <w:r w:rsidR="000157B6" w:rsidRPr="008B4922">
        <w:rPr>
          <w:rFonts w:ascii="Arial Narrow" w:hAnsi="Arial Narrow" w:cs="Arial"/>
          <w:bCs/>
          <w:color w:val="000000" w:themeColor="text1"/>
          <w:sz w:val="22"/>
          <w:szCs w:val="22"/>
        </w:rPr>
        <w:t xml:space="preserve">SEGES/MPDG </w:t>
      </w:r>
      <w:r w:rsidRPr="008B4922">
        <w:rPr>
          <w:rFonts w:ascii="Arial Narrow" w:hAnsi="Arial Narrow" w:cs="Arial"/>
          <w:bCs/>
          <w:color w:val="000000" w:themeColor="text1"/>
          <w:sz w:val="22"/>
          <w:szCs w:val="22"/>
        </w:rPr>
        <w:t>n</w:t>
      </w:r>
      <w:r w:rsidR="000157B6" w:rsidRPr="008B4922">
        <w:rPr>
          <w:rFonts w:ascii="Arial Narrow" w:hAnsi="Arial Narrow" w:cs="Arial"/>
          <w:bCs/>
          <w:color w:val="000000" w:themeColor="text1"/>
          <w:sz w:val="22"/>
          <w:szCs w:val="22"/>
        </w:rPr>
        <w:t>.</w:t>
      </w:r>
      <w:r w:rsidRPr="008B4922">
        <w:rPr>
          <w:rFonts w:ascii="Arial Narrow" w:hAnsi="Arial Narrow" w:cs="Arial"/>
          <w:bCs/>
          <w:color w:val="000000" w:themeColor="text1"/>
          <w:sz w:val="22"/>
          <w:szCs w:val="22"/>
        </w:rPr>
        <w:t xml:space="preserve">º </w:t>
      </w:r>
      <w:r w:rsidR="000157B6" w:rsidRPr="008B4922">
        <w:rPr>
          <w:rFonts w:ascii="Arial Narrow" w:hAnsi="Arial Narrow" w:cs="Arial"/>
          <w:bCs/>
          <w:color w:val="000000" w:themeColor="text1"/>
          <w:sz w:val="22"/>
          <w:szCs w:val="22"/>
        </w:rPr>
        <w:t>03/2018.</w:t>
      </w:r>
    </w:p>
    <w:p w:rsidR="000F07A2" w:rsidRPr="008B4922" w:rsidRDefault="000F07A2" w:rsidP="007E4B16">
      <w:pPr>
        <w:numPr>
          <w:ilvl w:val="2"/>
          <w:numId w:val="7"/>
        </w:numPr>
        <w:snapToGrid w:val="0"/>
        <w:spacing w:before="120" w:after="120" w:line="276" w:lineRule="auto"/>
        <w:ind w:left="1134" w:firstLine="0"/>
        <w:jc w:val="both"/>
        <w:rPr>
          <w:rFonts w:ascii="Arial Narrow" w:hAnsi="Arial Narrow" w:cs="Arial"/>
          <w:bCs/>
          <w:color w:val="000000" w:themeColor="text1"/>
          <w:sz w:val="22"/>
          <w:szCs w:val="22"/>
        </w:rPr>
      </w:pPr>
      <w:r w:rsidRPr="008B4922">
        <w:rPr>
          <w:rFonts w:ascii="Arial Narrow" w:hAnsi="Arial Narrow" w:cs="Arial"/>
          <w:color w:val="000000" w:themeColor="text1"/>
          <w:sz w:val="22"/>
          <w:szCs w:val="22"/>
        </w:rPr>
        <w:t xml:space="preserve">Também poderão ser consultados </w:t>
      </w:r>
      <w:r w:rsidRPr="008B4922">
        <w:rPr>
          <w:rFonts w:ascii="Arial Narrow" w:hAnsi="Arial Narrow" w:cs="Arial"/>
          <w:bCs/>
          <w:color w:val="000000" w:themeColor="text1"/>
          <w:sz w:val="22"/>
          <w:szCs w:val="22"/>
        </w:rPr>
        <w:t xml:space="preserve">os sítios oficiais emissores de certidões, especialmente quando </w:t>
      </w:r>
      <w:r w:rsidRPr="008B4922">
        <w:rPr>
          <w:rFonts w:ascii="Arial Narrow" w:hAnsi="Arial Narrow" w:cs="Arial"/>
          <w:color w:val="000000" w:themeColor="text1"/>
          <w:sz w:val="22"/>
          <w:szCs w:val="22"/>
        </w:rPr>
        <w:t>o licitante esteja com alguma documentação vencida junto ao SICAF</w:t>
      </w:r>
      <w:r w:rsidRPr="008B4922">
        <w:rPr>
          <w:rFonts w:ascii="Arial Narrow" w:hAnsi="Arial Narrow" w:cs="Arial"/>
          <w:bCs/>
          <w:color w:val="000000" w:themeColor="text1"/>
          <w:sz w:val="22"/>
          <w:szCs w:val="22"/>
        </w:rPr>
        <w:t>.</w:t>
      </w:r>
    </w:p>
    <w:p w:rsidR="000F07A2" w:rsidRPr="008B4922" w:rsidRDefault="000F07A2" w:rsidP="007E4B16">
      <w:pPr>
        <w:numPr>
          <w:ilvl w:val="2"/>
          <w:numId w:val="7"/>
        </w:numPr>
        <w:snapToGrid w:val="0"/>
        <w:spacing w:before="120" w:after="120" w:line="276" w:lineRule="auto"/>
        <w:ind w:left="1134" w:firstLine="0"/>
        <w:jc w:val="both"/>
        <w:rPr>
          <w:rFonts w:ascii="Arial Narrow" w:hAnsi="Arial Narrow" w:cs="Arial"/>
          <w:bCs/>
          <w:color w:val="000000" w:themeColor="text1"/>
          <w:sz w:val="22"/>
          <w:szCs w:val="22"/>
        </w:rPr>
      </w:pPr>
      <w:r w:rsidRPr="008B4922">
        <w:rPr>
          <w:rFonts w:ascii="Arial Narrow" w:hAnsi="Arial Narrow" w:cs="Arial"/>
          <w:color w:val="000000" w:themeColor="text1"/>
          <w:sz w:val="22"/>
          <w:szCs w:val="22"/>
        </w:rPr>
        <w:t xml:space="preserve">Caso o Pregoeiro não logre êxito em obter a certidão correspondente através do sítio oficial, ou na hipótese de se encontrar vencida no referido sistema, o licitante será convocado a encaminhar, no prazo de 03 </w:t>
      </w:r>
      <w:r w:rsidRPr="008B4922">
        <w:rPr>
          <w:rFonts w:ascii="Arial Narrow" w:hAnsi="Arial Narrow" w:cs="Arial"/>
          <w:bCs/>
          <w:color w:val="000000" w:themeColor="text1"/>
          <w:sz w:val="22"/>
          <w:szCs w:val="22"/>
        </w:rPr>
        <w:t>(três) horas</w:t>
      </w:r>
      <w:r w:rsidRPr="008B4922">
        <w:rPr>
          <w:rFonts w:ascii="Arial Narrow" w:hAnsi="Arial Narrow" w:cs="Arial"/>
          <w:color w:val="000000" w:themeColor="text1"/>
          <w:sz w:val="22"/>
          <w:szCs w:val="22"/>
        </w:rPr>
        <w:t xml:space="preserve">, documento válido que comprove o atendimento das exigências deste Edital, </w:t>
      </w:r>
      <w:proofErr w:type="gramStart"/>
      <w:r w:rsidRPr="008B4922">
        <w:rPr>
          <w:rFonts w:ascii="Arial Narrow" w:hAnsi="Arial Narrow" w:cs="Arial"/>
          <w:color w:val="000000" w:themeColor="text1"/>
          <w:sz w:val="22"/>
          <w:szCs w:val="22"/>
        </w:rPr>
        <w:t>sob pena</w:t>
      </w:r>
      <w:proofErr w:type="gramEnd"/>
      <w:r w:rsidRPr="008B4922">
        <w:rPr>
          <w:rFonts w:ascii="Arial Narrow" w:hAnsi="Arial Narrow" w:cs="Arial"/>
          <w:color w:val="000000" w:themeColor="text1"/>
          <w:sz w:val="22"/>
          <w:szCs w:val="22"/>
        </w:rPr>
        <w:t xml:space="preserve"> de inabilitação, ressalvado o disposto quanto à comprovação da regularidade fiscal das licitantes qualificadas como microempresas ou empresas de pequeno porte, conforme estatui o art. 43, § 1º da LC nº 123, de 2006.</w:t>
      </w:r>
    </w:p>
    <w:p w:rsidR="000F07A2" w:rsidRPr="008B4922" w:rsidRDefault="000F07A2" w:rsidP="007E4B16">
      <w:pPr>
        <w:pStyle w:val="PargrafodaLista"/>
        <w:numPr>
          <w:ilvl w:val="1"/>
          <w:numId w:val="7"/>
        </w:numPr>
        <w:spacing w:before="120" w:after="120" w:line="276" w:lineRule="auto"/>
        <w:ind w:left="425"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rsidR="000F07A2" w:rsidRPr="008B4922" w:rsidRDefault="000F07A2"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A declaração do vencedor acontecerá no momento imediatamente posterior à fase de habilitação.</w:t>
      </w:r>
    </w:p>
    <w:p w:rsidR="000F07A2" w:rsidRPr="008B4922" w:rsidRDefault="00771CFB" w:rsidP="007E4B16">
      <w:pPr>
        <w:pStyle w:val="PargrafodaLista"/>
        <w:numPr>
          <w:ilvl w:val="1"/>
          <w:numId w:val="7"/>
        </w:numPr>
        <w:spacing w:before="120" w:after="120" w:line="276" w:lineRule="auto"/>
        <w:ind w:left="425"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lastRenderedPageBreak/>
        <w:t xml:space="preserve">Constatada a existência de alguma restrição no que tange à regularidade fiscal, o licitante será convocado para, no prazo de </w:t>
      </w:r>
      <w:proofErr w:type="gramStart"/>
      <w:r w:rsidRPr="008B4922">
        <w:rPr>
          <w:rFonts w:ascii="Arial Narrow" w:hAnsi="Arial Narrow" w:cs="Arial"/>
          <w:bCs/>
          <w:color w:val="000000" w:themeColor="text1"/>
          <w:sz w:val="22"/>
          <w:szCs w:val="22"/>
        </w:rPr>
        <w:t>5</w:t>
      </w:r>
      <w:proofErr w:type="gramEnd"/>
      <w:r w:rsidRPr="008B4922">
        <w:rPr>
          <w:rFonts w:ascii="Arial Narrow" w:hAnsi="Arial Narrow" w:cs="Arial"/>
          <w:bCs/>
          <w:color w:val="000000" w:themeColor="text1"/>
          <w:sz w:val="22"/>
          <w:szCs w:val="22"/>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F07A2" w:rsidRPr="008B4922" w:rsidRDefault="000F07A2" w:rsidP="007E4B16">
      <w:pPr>
        <w:pStyle w:val="PargrafodaLista"/>
        <w:numPr>
          <w:ilvl w:val="1"/>
          <w:numId w:val="7"/>
        </w:numPr>
        <w:spacing w:before="120" w:after="120" w:line="276" w:lineRule="auto"/>
        <w:ind w:left="425" w:firstLine="0"/>
        <w:contextualSpacing w:val="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 xml:space="preserve">A </w:t>
      </w:r>
      <w:proofErr w:type="gramStart"/>
      <w:r w:rsidRPr="008B4922">
        <w:rPr>
          <w:rFonts w:ascii="Arial Narrow" w:hAnsi="Arial Narrow" w:cs="Arial"/>
          <w:bCs/>
          <w:color w:val="000000" w:themeColor="text1"/>
          <w:sz w:val="22"/>
          <w:szCs w:val="22"/>
        </w:rPr>
        <w:t>não-regularização</w:t>
      </w:r>
      <w:proofErr w:type="gramEnd"/>
      <w:r w:rsidRPr="008B4922">
        <w:rPr>
          <w:rFonts w:ascii="Arial Narrow" w:hAnsi="Arial Narrow" w:cs="Arial"/>
          <w:bCs/>
          <w:color w:val="000000" w:themeColor="text1"/>
          <w:sz w:val="22"/>
          <w:szCs w:val="22"/>
        </w:rPr>
        <w:t xml:space="preserve"> fiscal no prazo previsto no subitem anterior acarretará a inabilitação do licitante, sem prejuízo das sanções previstas neste Edital, com a reabertura da sessão pública.</w:t>
      </w:r>
    </w:p>
    <w:p w:rsidR="000F07A2" w:rsidRPr="008B4922" w:rsidRDefault="000F07A2"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Havendo necessidade de analisar minuciosamente os documentos exigidos, o Pregoeiro suspenderá a sessão, informando no “chat” a nova data e horário para a continuidade da mesma.</w:t>
      </w:r>
    </w:p>
    <w:p w:rsidR="000F07A2" w:rsidRPr="008B4922" w:rsidRDefault="000F07A2"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Será inabilitado o licitante que não comprovar sua habilitação, deixar de apresentar quaisquer dos documentos exigidos para a habilitação, ou apresentá-los em desacordo com o e</w:t>
      </w:r>
      <w:r w:rsidRPr="008B4922">
        <w:rPr>
          <w:rFonts w:ascii="Arial Narrow" w:hAnsi="Arial Narrow" w:cs="Arial"/>
          <w:color w:val="000000" w:themeColor="text1"/>
          <w:sz w:val="22"/>
          <w:szCs w:val="22"/>
          <w:lang w:eastAsia="en-US"/>
        </w:rPr>
        <w:t>stabelecido neste Edital.</w:t>
      </w:r>
    </w:p>
    <w:p w:rsidR="000F07A2" w:rsidRPr="008B4922" w:rsidRDefault="000F07A2" w:rsidP="007E4B16">
      <w:pPr>
        <w:numPr>
          <w:ilvl w:val="1"/>
          <w:numId w:val="7"/>
        </w:numPr>
        <w:spacing w:before="120" w:after="120" w:line="276" w:lineRule="auto"/>
        <w:ind w:left="425" w:firstLine="0"/>
        <w:jc w:val="both"/>
        <w:rPr>
          <w:rFonts w:ascii="Arial Narrow" w:hAnsi="Arial Narrow" w:cs="Arial"/>
          <w:color w:val="000000" w:themeColor="text1"/>
          <w:sz w:val="22"/>
          <w:szCs w:val="22"/>
          <w:lang w:eastAsia="en-US"/>
        </w:rPr>
      </w:pPr>
      <w:r w:rsidRPr="008B4922">
        <w:rPr>
          <w:rFonts w:ascii="Arial Narrow" w:hAnsi="Arial Narrow" w:cs="Arial"/>
          <w:color w:val="000000" w:themeColor="text1"/>
          <w:sz w:val="22"/>
          <w:szCs w:val="22"/>
          <w:lang w:eastAsia="en-US"/>
        </w:rPr>
        <w:t>Da sessão pública do Pregão divulgar-se-á Ata no sistema eletrônico.</w:t>
      </w:r>
    </w:p>
    <w:p w:rsidR="000F07A2" w:rsidRPr="008B4922" w:rsidRDefault="000F07A2" w:rsidP="007E4B16">
      <w:pPr>
        <w:pStyle w:val="Nivel01"/>
        <w:numPr>
          <w:ilvl w:val="0"/>
          <w:numId w:val="7"/>
        </w:numPr>
        <w:ind w:left="0" w:firstLine="0"/>
        <w:rPr>
          <w:rFonts w:ascii="Arial Narrow" w:hAnsi="Arial Narrow" w:cs="Arial"/>
          <w:color w:val="000000" w:themeColor="text1"/>
          <w:sz w:val="22"/>
          <w:szCs w:val="22"/>
          <w:lang w:eastAsia="en-US"/>
        </w:rPr>
      </w:pPr>
      <w:r w:rsidRPr="008B4922">
        <w:rPr>
          <w:rFonts w:ascii="Arial Narrow" w:hAnsi="Arial Narrow" w:cs="Arial"/>
          <w:color w:val="000000" w:themeColor="text1"/>
          <w:sz w:val="22"/>
          <w:szCs w:val="22"/>
          <w:lang w:eastAsia="en-US"/>
        </w:rPr>
        <w:t>DA REABERTURA DA SESSÃO PÚBLICA</w:t>
      </w:r>
    </w:p>
    <w:p w:rsidR="000F07A2" w:rsidRPr="008B4922" w:rsidRDefault="000F07A2" w:rsidP="007E4B16">
      <w:pPr>
        <w:pStyle w:val="Nivel01"/>
        <w:keepNext w:val="0"/>
        <w:keepLines w:val="0"/>
        <w:numPr>
          <w:ilvl w:val="1"/>
          <w:numId w:val="7"/>
        </w:numPr>
        <w:spacing w:before="120" w:after="120" w:line="276" w:lineRule="auto"/>
        <w:ind w:left="425" w:firstLine="0"/>
        <w:outlineLvl w:val="9"/>
        <w:rPr>
          <w:rFonts w:ascii="Arial Narrow" w:eastAsiaTheme="minorEastAsia" w:hAnsi="Arial Narrow" w:cs="Arial"/>
          <w:b w:val="0"/>
          <w:bCs w:val="0"/>
          <w:color w:val="000000" w:themeColor="text1"/>
          <w:sz w:val="22"/>
          <w:szCs w:val="22"/>
        </w:rPr>
      </w:pPr>
      <w:r w:rsidRPr="008B4922">
        <w:rPr>
          <w:rFonts w:ascii="Arial Narrow" w:eastAsiaTheme="minorEastAsia" w:hAnsi="Arial Narrow" w:cs="Arial"/>
          <w:b w:val="0"/>
          <w:bCs w:val="0"/>
          <w:color w:val="000000" w:themeColor="text1"/>
          <w:sz w:val="22"/>
          <w:szCs w:val="22"/>
        </w:rPr>
        <w:t>A sessão pública poderá ser reaberta:</w:t>
      </w:r>
    </w:p>
    <w:p w:rsidR="000F07A2" w:rsidRPr="008B4922" w:rsidRDefault="000F07A2" w:rsidP="007E4B16">
      <w:pPr>
        <w:pStyle w:val="Nivel01"/>
        <w:keepNext w:val="0"/>
        <w:keepLines w:val="0"/>
        <w:numPr>
          <w:ilvl w:val="2"/>
          <w:numId w:val="7"/>
        </w:numPr>
        <w:spacing w:before="120" w:after="120" w:line="276" w:lineRule="auto"/>
        <w:ind w:left="1134" w:firstLine="0"/>
        <w:outlineLvl w:val="9"/>
        <w:rPr>
          <w:rFonts w:ascii="Arial Narrow" w:eastAsiaTheme="minorEastAsia" w:hAnsi="Arial Narrow" w:cs="Arial"/>
          <w:b w:val="0"/>
          <w:bCs w:val="0"/>
          <w:color w:val="000000" w:themeColor="text1"/>
          <w:sz w:val="22"/>
          <w:szCs w:val="22"/>
        </w:rPr>
      </w:pPr>
      <w:r w:rsidRPr="008B4922">
        <w:rPr>
          <w:rFonts w:ascii="Arial Narrow" w:eastAsiaTheme="minorEastAsia" w:hAnsi="Arial Narrow" w:cs="Arial"/>
          <w:b w:val="0"/>
          <w:bCs w:val="0"/>
          <w:color w:val="000000" w:themeColor="text1"/>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F07A2" w:rsidRPr="008B4922" w:rsidRDefault="000F07A2" w:rsidP="007E4B16">
      <w:pPr>
        <w:pStyle w:val="Nivel01"/>
        <w:keepNext w:val="0"/>
        <w:keepLines w:val="0"/>
        <w:numPr>
          <w:ilvl w:val="2"/>
          <w:numId w:val="7"/>
        </w:numPr>
        <w:spacing w:before="120" w:after="120" w:line="276" w:lineRule="auto"/>
        <w:ind w:left="1134" w:firstLine="0"/>
        <w:outlineLvl w:val="9"/>
        <w:rPr>
          <w:rFonts w:ascii="Arial Narrow" w:eastAsiaTheme="minorEastAsia" w:hAnsi="Arial Narrow" w:cs="Arial"/>
          <w:b w:val="0"/>
          <w:bCs w:val="0"/>
          <w:color w:val="000000" w:themeColor="text1"/>
          <w:sz w:val="22"/>
          <w:szCs w:val="22"/>
        </w:rPr>
      </w:pPr>
      <w:r w:rsidRPr="008B4922">
        <w:rPr>
          <w:rFonts w:ascii="Arial Narrow" w:eastAsiaTheme="minorEastAsia" w:hAnsi="Arial Narrow" w:cs="Arial"/>
          <w:b w:val="0"/>
          <w:bCs w:val="0"/>
          <w:color w:val="000000" w:themeColor="text1"/>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0F07A2" w:rsidRPr="008B4922" w:rsidRDefault="000F07A2" w:rsidP="007E4B16">
      <w:pPr>
        <w:pStyle w:val="Nivel01"/>
        <w:keepNext w:val="0"/>
        <w:keepLines w:val="0"/>
        <w:numPr>
          <w:ilvl w:val="1"/>
          <w:numId w:val="7"/>
        </w:numPr>
        <w:spacing w:before="120" w:after="120" w:line="276" w:lineRule="auto"/>
        <w:ind w:left="425" w:firstLine="0"/>
        <w:outlineLvl w:val="9"/>
        <w:rPr>
          <w:rFonts w:ascii="Arial Narrow" w:eastAsiaTheme="minorEastAsia" w:hAnsi="Arial Narrow" w:cs="Arial"/>
          <w:b w:val="0"/>
          <w:bCs w:val="0"/>
          <w:color w:val="000000" w:themeColor="text1"/>
          <w:sz w:val="22"/>
          <w:szCs w:val="22"/>
        </w:rPr>
      </w:pPr>
      <w:r w:rsidRPr="008B4922">
        <w:rPr>
          <w:rFonts w:ascii="Arial Narrow" w:eastAsiaTheme="minorEastAsia" w:hAnsi="Arial Narrow" w:cs="Arial"/>
          <w:b w:val="0"/>
          <w:bCs w:val="0"/>
          <w:color w:val="000000" w:themeColor="text1"/>
          <w:sz w:val="22"/>
          <w:szCs w:val="22"/>
        </w:rPr>
        <w:t>Todos os licitantes remanescentes deverão ser convocados para acompanhar a sessão reaberta.</w:t>
      </w:r>
    </w:p>
    <w:p w:rsidR="006B4CFF" w:rsidRPr="008B4922" w:rsidRDefault="000F07A2" w:rsidP="006B4CFF">
      <w:pPr>
        <w:pStyle w:val="Nivel01"/>
        <w:keepNext w:val="0"/>
        <w:keepLines w:val="0"/>
        <w:numPr>
          <w:ilvl w:val="2"/>
          <w:numId w:val="7"/>
        </w:numPr>
        <w:spacing w:before="120" w:after="120" w:line="276" w:lineRule="auto"/>
        <w:ind w:left="1134" w:firstLine="0"/>
        <w:outlineLvl w:val="9"/>
        <w:rPr>
          <w:rFonts w:ascii="Arial Narrow" w:eastAsiaTheme="minorEastAsia" w:hAnsi="Arial Narrow" w:cs="Arial"/>
          <w:b w:val="0"/>
          <w:bCs w:val="0"/>
          <w:color w:val="000000" w:themeColor="text1"/>
          <w:sz w:val="22"/>
          <w:szCs w:val="22"/>
        </w:rPr>
      </w:pPr>
      <w:r w:rsidRPr="008B4922">
        <w:rPr>
          <w:rFonts w:ascii="Arial Narrow" w:eastAsiaTheme="minorEastAsia" w:hAnsi="Arial Narrow" w:cs="Arial"/>
          <w:b w:val="0"/>
          <w:bCs w:val="0"/>
          <w:color w:val="000000" w:themeColor="text1"/>
          <w:sz w:val="22"/>
          <w:szCs w:val="22"/>
        </w:rPr>
        <w:t>A convocação se dará por meio do sistema eletrônico (“chat”), e-mail, ou, ainda, fac-símile, de acordo com a fase do procedimento licitatório.</w:t>
      </w:r>
    </w:p>
    <w:p w:rsidR="006B4CFF" w:rsidRPr="008B4922" w:rsidRDefault="006B4CFF" w:rsidP="006B4CFF">
      <w:pPr>
        <w:pStyle w:val="Nivel01"/>
        <w:keepNext w:val="0"/>
        <w:keepLines w:val="0"/>
        <w:numPr>
          <w:ilvl w:val="2"/>
          <w:numId w:val="7"/>
        </w:numPr>
        <w:spacing w:before="120" w:after="120" w:line="276" w:lineRule="auto"/>
        <w:ind w:left="1134" w:firstLine="0"/>
        <w:outlineLvl w:val="9"/>
        <w:rPr>
          <w:rFonts w:ascii="Arial Narrow" w:eastAsiaTheme="minorEastAsia" w:hAnsi="Arial Narrow" w:cs="Arial"/>
          <w:b w:val="0"/>
          <w:bCs w:val="0"/>
          <w:color w:val="000000" w:themeColor="text1"/>
          <w:sz w:val="22"/>
          <w:szCs w:val="22"/>
        </w:rPr>
      </w:pPr>
      <w:r w:rsidRPr="008B4922">
        <w:rPr>
          <w:rFonts w:ascii="Arial Narrow" w:eastAsiaTheme="minorEastAsia" w:hAnsi="Arial Narrow" w:cs="Arial"/>
          <w:b w:val="0"/>
          <w:color w:val="000000" w:themeColor="text1"/>
          <w:sz w:val="22"/>
          <w:szCs w:val="22"/>
        </w:rPr>
        <w:t>A convocação feita por e-mail ou fac-símile dar-se-á de acordo com os dados contidos no SICAF, sendo responsabilidade do licitante manter seus dados cadastrais atualizados.</w:t>
      </w:r>
    </w:p>
    <w:p w:rsidR="001A3FFB" w:rsidRPr="008B4922" w:rsidRDefault="001A3FFB" w:rsidP="001A3FFB">
      <w:pPr>
        <w:pStyle w:val="PargrafodaLista"/>
        <w:spacing w:before="120" w:after="120" w:line="276" w:lineRule="auto"/>
        <w:ind w:left="0"/>
        <w:contextualSpacing w:val="0"/>
        <w:jc w:val="both"/>
        <w:rPr>
          <w:rFonts w:ascii="Arial Narrow" w:hAnsi="Arial Narrow" w:cs="Arial"/>
          <w:color w:val="000000" w:themeColor="text1"/>
          <w:sz w:val="22"/>
          <w:szCs w:val="22"/>
          <w:lang w:eastAsia="en-US"/>
        </w:rPr>
      </w:pPr>
    </w:p>
    <w:p w:rsidR="001A3FFB" w:rsidRPr="008B4922" w:rsidRDefault="001A3FFB" w:rsidP="007E4B16">
      <w:pPr>
        <w:pStyle w:val="PargrafodaLista"/>
        <w:numPr>
          <w:ilvl w:val="0"/>
          <w:numId w:val="7"/>
        </w:numPr>
        <w:spacing w:before="120" w:after="120" w:line="276" w:lineRule="auto"/>
        <w:ind w:left="0" w:firstLine="0"/>
        <w:contextualSpacing w:val="0"/>
        <w:jc w:val="both"/>
        <w:rPr>
          <w:rFonts w:ascii="Arial Narrow" w:hAnsi="Arial Narrow" w:cs="Arial"/>
          <w:color w:val="000000" w:themeColor="text1"/>
          <w:sz w:val="22"/>
          <w:szCs w:val="22"/>
          <w:lang w:eastAsia="en-US"/>
        </w:rPr>
      </w:pPr>
      <w:r w:rsidRPr="008B4922">
        <w:rPr>
          <w:rFonts w:ascii="Arial Narrow" w:hAnsi="Arial Narrow" w:cs="Arial"/>
          <w:b/>
          <w:color w:val="000000" w:themeColor="text1"/>
          <w:sz w:val="22"/>
          <w:szCs w:val="22"/>
          <w:lang w:eastAsia="en-US"/>
        </w:rPr>
        <w:t>DO ENCAMINHAMENTO DA PROPOSTA VENCEDORA</w:t>
      </w:r>
    </w:p>
    <w:p w:rsidR="001A3FFB" w:rsidRPr="008B4922" w:rsidRDefault="001A3FFB"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proposta final do licitante declarado vencedor deverá ser encaminhada no prazo de </w:t>
      </w:r>
      <w:r w:rsidRPr="008B4922">
        <w:rPr>
          <w:rFonts w:ascii="Arial Narrow" w:hAnsi="Arial Narrow" w:cs="Arial"/>
          <w:bCs/>
          <w:color w:val="000000" w:themeColor="text1"/>
          <w:sz w:val="22"/>
          <w:szCs w:val="22"/>
        </w:rPr>
        <w:t>03 (três) horas</w:t>
      </w:r>
      <w:r w:rsidRPr="008B4922">
        <w:rPr>
          <w:rFonts w:ascii="Arial Narrow" w:hAnsi="Arial Narrow" w:cs="Arial"/>
          <w:color w:val="000000" w:themeColor="text1"/>
          <w:sz w:val="22"/>
          <w:szCs w:val="22"/>
        </w:rPr>
        <w:t>, a contar da solicitação do Pregoeiro no sistema eletrônico e deverá:</w:t>
      </w:r>
    </w:p>
    <w:p w:rsidR="001A3FFB" w:rsidRPr="008B4922" w:rsidRDefault="001A3FFB"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ser</w:t>
      </w:r>
      <w:proofErr w:type="gramEnd"/>
      <w:r w:rsidRPr="008B4922">
        <w:rPr>
          <w:rFonts w:ascii="Arial Narrow" w:hAnsi="Arial Narrow" w:cs="Arial"/>
          <w:color w:val="000000" w:themeColor="text1"/>
          <w:sz w:val="22"/>
          <w:szCs w:val="22"/>
        </w:rPr>
        <w:t xml:space="preserve"> redigida em língua portuguesa, datilografada ou digitada, em uma via, sem emendas, rasuras, entrelinhas ou ressalvas, devendo a última folha ser assinada e as demais rubricadas pelo licitante ou seu representante legal.</w:t>
      </w:r>
    </w:p>
    <w:p w:rsidR="001A3FFB" w:rsidRPr="008B4922" w:rsidRDefault="001A3FFB"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conter</w:t>
      </w:r>
      <w:proofErr w:type="gramEnd"/>
      <w:r w:rsidRPr="008B4922">
        <w:rPr>
          <w:rFonts w:ascii="Arial Narrow" w:hAnsi="Arial Narrow" w:cs="Arial"/>
          <w:color w:val="000000" w:themeColor="text1"/>
          <w:sz w:val="22"/>
          <w:szCs w:val="22"/>
        </w:rPr>
        <w:t xml:space="preserve"> a indicação do banco, número da conta e agência do licitante vencedor, para fins de pagamento.</w:t>
      </w:r>
    </w:p>
    <w:p w:rsidR="001A3FFB" w:rsidRPr="008B4922" w:rsidRDefault="001A3FFB"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lastRenderedPageBreak/>
        <w:t>A proposta final deverá ser documentada nos autos e será levada em consideração no decorrer da execução do contrato e aplicação de eventual sanção à Contratada, se for o caso.</w:t>
      </w:r>
    </w:p>
    <w:p w:rsidR="001A3FFB" w:rsidRPr="008B4922" w:rsidRDefault="001A3FFB"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Todas as especificações do objeto contidas na proposta, tais como marca, modelo, tipo, fabricante e procedência, vinculam a Contratada.</w:t>
      </w:r>
    </w:p>
    <w:p w:rsidR="00D349D6" w:rsidRPr="008B4922" w:rsidRDefault="00D349D6" w:rsidP="00D349D6">
      <w:pPr>
        <w:spacing w:before="120" w:after="120" w:line="276" w:lineRule="auto"/>
        <w:ind w:left="1134"/>
        <w:jc w:val="both"/>
        <w:rPr>
          <w:rFonts w:ascii="Arial Narrow" w:hAnsi="Arial Narrow" w:cs="Arial"/>
          <w:i/>
          <w:color w:val="000000" w:themeColor="text1"/>
          <w:sz w:val="22"/>
          <w:szCs w:val="22"/>
        </w:rPr>
      </w:pPr>
    </w:p>
    <w:p w:rsidR="00D349D6" w:rsidRPr="008B4922" w:rsidRDefault="00D349D6" w:rsidP="007E4B16">
      <w:pPr>
        <w:numPr>
          <w:ilvl w:val="0"/>
          <w:numId w:val="7"/>
        </w:numPr>
        <w:spacing w:before="120" w:after="120" w:line="276" w:lineRule="auto"/>
        <w:ind w:left="0" w:firstLine="0"/>
        <w:jc w:val="both"/>
        <w:rPr>
          <w:rFonts w:ascii="Arial Narrow" w:hAnsi="Arial Narrow" w:cs="Arial"/>
          <w:b/>
          <w:color w:val="000000" w:themeColor="text1"/>
          <w:sz w:val="22"/>
          <w:szCs w:val="22"/>
          <w:lang w:eastAsia="en-US"/>
        </w:rPr>
      </w:pPr>
      <w:r w:rsidRPr="008B4922">
        <w:rPr>
          <w:rFonts w:ascii="Arial Narrow" w:hAnsi="Arial Narrow" w:cs="Arial"/>
          <w:b/>
          <w:color w:val="000000" w:themeColor="text1"/>
          <w:sz w:val="22"/>
          <w:szCs w:val="22"/>
          <w:lang w:eastAsia="en-US"/>
        </w:rPr>
        <w:t>DOS RECURSOS</w:t>
      </w:r>
    </w:p>
    <w:p w:rsidR="00D349D6" w:rsidRPr="008B4922"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Declarado o vencedor e decorr</w:t>
      </w:r>
      <w:r w:rsidRPr="008B4922">
        <w:rPr>
          <w:rFonts w:ascii="Arial Narrow" w:hAnsi="Arial Narrow" w:cs="Arial"/>
          <w:color w:val="000000" w:themeColor="text1"/>
          <w:sz w:val="22"/>
          <w:szCs w:val="22"/>
        </w:rPr>
        <w:t xml:space="preserve">ida a </w:t>
      </w:r>
      <w:r w:rsidRPr="008B4922">
        <w:rPr>
          <w:rFonts w:ascii="Arial Narrow" w:hAnsi="Arial Narrow" w:cs="Arial"/>
          <w:color w:val="000000" w:themeColor="text1"/>
          <w:sz w:val="22"/>
          <w:szCs w:val="22"/>
          <w:lang w:eastAsia="en-US"/>
        </w:rPr>
        <w:t xml:space="preserve">fase de regularização fiscal da licitante qualificada como microempresa ou empresa de pequeno porte, se for o caso, será concedido o </w:t>
      </w:r>
      <w:r w:rsidRPr="008B4922">
        <w:rPr>
          <w:rFonts w:ascii="Arial Narrow" w:hAnsi="Arial Narrow" w:cs="Arial"/>
          <w:color w:val="000000" w:themeColor="text1"/>
          <w:sz w:val="22"/>
          <w:szCs w:val="22"/>
        </w:rPr>
        <w:t xml:space="preserve">prazo de no mínimo trinta minutos, para que qualquer licitante manifeste a intenção de recorrer, de forma motivada, isto é, indicando contra </w:t>
      </w:r>
      <w:proofErr w:type="gramStart"/>
      <w:r w:rsidRPr="008B4922">
        <w:rPr>
          <w:rFonts w:ascii="Arial Narrow" w:hAnsi="Arial Narrow" w:cs="Arial"/>
          <w:color w:val="000000" w:themeColor="text1"/>
          <w:sz w:val="22"/>
          <w:szCs w:val="22"/>
        </w:rPr>
        <w:t>qual(</w:t>
      </w:r>
      <w:proofErr w:type="spellStart"/>
      <w:proofErr w:type="gramEnd"/>
      <w:r w:rsidRPr="008B4922">
        <w:rPr>
          <w:rFonts w:ascii="Arial Narrow" w:hAnsi="Arial Narrow" w:cs="Arial"/>
          <w:color w:val="000000" w:themeColor="text1"/>
          <w:sz w:val="22"/>
          <w:szCs w:val="22"/>
        </w:rPr>
        <w:t>is</w:t>
      </w:r>
      <w:proofErr w:type="spellEnd"/>
      <w:r w:rsidRPr="008B4922">
        <w:rPr>
          <w:rFonts w:ascii="Arial Narrow" w:hAnsi="Arial Narrow" w:cs="Arial"/>
          <w:color w:val="000000" w:themeColor="text1"/>
          <w:sz w:val="22"/>
          <w:szCs w:val="22"/>
        </w:rPr>
        <w:t>) decisão(</w:t>
      </w:r>
      <w:proofErr w:type="spellStart"/>
      <w:r w:rsidRPr="008B4922">
        <w:rPr>
          <w:rFonts w:ascii="Arial Narrow" w:hAnsi="Arial Narrow" w:cs="Arial"/>
          <w:color w:val="000000" w:themeColor="text1"/>
          <w:sz w:val="22"/>
          <w:szCs w:val="22"/>
        </w:rPr>
        <w:t>ões</w:t>
      </w:r>
      <w:proofErr w:type="spellEnd"/>
      <w:r w:rsidRPr="008B4922">
        <w:rPr>
          <w:rFonts w:ascii="Arial Narrow" w:hAnsi="Arial Narrow" w:cs="Arial"/>
          <w:color w:val="000000" w:themeColor="text1"/>
          <w:sz w:val="22"/>
          <w:szCs w:val="22"/>
        </w:rPr>
        <w:t>) pretende recorrer e por quais motivos, em campo próprio do sistema.</w:t>
      </w:r>
    </w:p>
    <w:p w:rsidR="00D349D6" w:rsidRPr="008B4922"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Havendo quem se manifeste, caberá ao Pregoeiro verificar a tempestividade e a existência de motivação da intenção de recorrer, para decidir se admite ou não o recurso, fundamentadamente.</w:t>
      </w:r>
    </w:p>
    <w:p w:rsidR="00D349D6" w:rsidRPr="008B4922" w:rsidRDefault="00D349D6"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Nesse momento o Pregoeiro não adentrará no mérito recursal, mas apenas verificará as condições de admissibilidade do recurso.</w:t>
      </w:r>
    </w:p>
    <w:p w:rsidR="00D349D6" w:rsidRPr="008B4922" w:rsidRDefault="00D349D6"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falta de manifestação motivada do licitante quanto à intenção de recorrer importará a decadência desse direito.</w:t>
      </w:r>
    </w:p>
    <w:p w:rsidR="00D349D6" w:rsidRPr="008B4922" w:rsidRDefault="00D349D6"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349D6" w:rsidRPr="008B4922"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acolhimento do recurso invalida tão somente os atos insuscetíveis de aproveitamento. </w:t>
      </w:r>
    </w:p>
    <w:p w:rsidR="00D349D6" w:rsidRPr="008B4922"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Os autos do processo permanecerão com vista franqueada aos interessados, no endereço constante neste Edital.</w:t>
      </w:r>
    </w:p>
    <w:p w:rsidR="00D349D6" w:rsidRPr="008B4922" w:rsidRDefault="00D349D6" w:rsidP="00D349D6">
      <w:pPr>
        <w:spacing w:before="120" w:after="120" w:line="276" w:lineRule="auto"/>
        <w:ind w:left="425"/>
        <w:jc w:val="both"/>
        <w:rPr>
          <w:rFonts w:ascii="Arial Narrow" w:hAnsi="Arial Narrow" w:cs="Arial"/>
          <w:color w:val="000000" w:themeColor="text1"/>
          <w:sz w:val="22"/>
          <w:szCs w:val="22"/>
        </w:rPr>
      </w:pPr>
    </w:p>
    <w:p w:rsidR="00D349D6" w:rsidRPr="008B4922" w:rsidRDefault="00D349D6" w:rsidP="007E4B16">
      <w:pPr>
        <w:numPr>
          <w:ilvl w:val="0"/>
          <w:numId w:val="7"/>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DA ADJUDICAÇÃO E HOMOLOGAÇÃO</w:t>
      </w:r>
    </w:p>
    <w:p w:rsidR="00D349D6" w:rsidRPr="008B4922"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objeto da licitação será adjudicado ao licitante declarado vencedor, por ato do Pregoeiro, caso não haja interposição de recurso, ou pela autoridade competente, após a regular decisão dos recursos apresentados.</w:t>
      </w:r>
    </w:p>
    <w:p w:rsidR="00D349D6" w:rsidRPr="008B4922"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Após a fase recursal, constatada a regularidade dos atos praticados, a autoridade competente homologará o procedimento licitatório. </w:t>
      </w:r>
    </w:p>
    <w:p w:rsidR="00D349D6" w:rsidRPr="008B4922" w:rsidRDefault="00D349D6" w:rsidP="00D349D6">
      <w:pPr>
        <w:spacing w:before="120" w:after="120" w:line="276" w:lineRule="auto"/>
        <w:ind w:left="425"/>
        <w:jc w:val="both"/>
        <w:rPr>
          <w:rFonts w:ascii="Arial Narrow" w:hAnsi="Arial Narrow" w:cs="Arial"/>
          <w:color w:val="000000" w:themeColor="text1"/>
          <w:sz w:val="22"/>
          <w:szCs w:val="22"/>
        </w:rPr>
      </w:pPr>
    </w:p>
    <w:p w:rsidR="00D349D6" w:rsidRPr="008B4922" w:rsidRDefault="00D349D6" w:rsidP="007E4B16">
      <w:pPr>
        <w:numPr>
          <w:ilvl w:val="0"/>
          <w:numId w:val="7"/>
        </w:numPr>
        <w:spacing w:after="120" w:line="276" w:lineRule="auto"/>
        <w:ind w:right="-17"/>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DA ATA DE REGISTRO DE PREÇOS</w:t>
      </w:r>
    </w:p>
    <w:p w:rsidR="00D349D6" w:rsidRPr="008B4922"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Homologado o resultado da licitação, terá o adjudicatário o prazo de 03 (três) dias, contados a partir da data de sua convocação, para assinar a Ata de Registro de Preços, cujo prazo de validade encontra-se nela fixado, </w:t>
      </w:r>
      <w:proofErr w:type="gramStart"/>
      <w:r w:rsidRPr="008B4922">
        <w:rPr>
          <w:rFonts w:ascii="Arial Narrow" w:hAnsi="Arial Narrow" w:cs="Arial"/>
          <w:color w:val="000000" w:themeColor="text1"/>
          <w:sz w:val="22"/>
          <w:szCs w:val="22"/>
        </w:rPr>
        <w:t>sob pena</w:t>
      </w:r>
      <w:proofErr w:type="gramEnd"/>
      <w:r w:rsidRPr="008B4922">
        <w:rPr>
          <w:rFonts w:ascii="Arial Narrow" w:hAnsi="Arial Narrow" w:cs="Arial"/>
          <w:color w:val="000000" w:themeColor="text1"/>
          <w:sz w:val="22"/>
          <w:szCs w:val="22"/>
        </w:rPr>
        <w:t xml:space="preserve"> de decair do direito à contratação, sem prejuízo das sanções previstas neste Edital. </w:t>
      </w:r>
    </w:p>
    <w:p w:rsidR="00D349D6" w:rsidRPr="008B4922"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lastRenderedPageBreak/>
        <w:t>Alternativamente à convocação para comparecer perante o órgão ou entidade</w:t>
      </w:r>
      <w:r w:rsidRPr="008B4922">
        <w:rPr>
          <w:rFonts w:ascii="Arial Narrow" w:hAnsi="Arial Narrow" w:cs="Arial"/>
          <w:i/>
          <w:color w:val="000000" w:themeColor="text1"/>
          <w:sz w:val="22"/>
          <w:szCs w:val="22"/>
        </w:rPr>
        <w:t xml:space="preserve"> </w:t>
      </w:r>
      <w:r w:rsidRPr="008B4922">
        <w:rPr>
          <w:rFonts w:ascii="Arial Narrow" w:hAnsi="Arial Narrow" w:cs="Arial"/>
          <w:color w:val="000000" w:themeColor="text1"/>
          <w:sz w:val="22"/>
          <w:szCs w:val="22"/>
        </w:rPr>
        <w:t xml:space="preserve">para a assinatura da Ata de Registro de Preços, a Administração poderá encaminhá-la para assinatura, </w:t>
      </w:r>
      <w:r w:rsidRPr="008B4922">
        <w:rPr>
          <w:rFonts w:ascii="Arial Narrow" w:hAnsi="Arial Narrow" w:cs="Arial"/>
          <w:bCs/>
          <w:iCs/>
          <w:color w:val="000000" w:themeColor="text1"/>
          <w:sz w:val="22"/>
          <w:szCs w:val="22"/>
        </w:rPr>
        <w:t xml:space="preserve">mediante correspondência postal com aviso de recebimento (AR) ou meio eletrônico, para que seja(m) assinada(s) no prazo de </w:t>
      </w:r>
      <w:r w:rsidRPr="008B4922">
        <w:rPr>
          <w:rFonts w:ascii="Arial Narrow" w:hAnsi="Arial Narrow" w:cs="Arial"/>
          <w:color w:val="000000" w:themeColor="text1"/>
          <w:sz w:val="22"/>
          <w:szCs w:val="22"/>
        </w:rPr>
        <w:t>03 (três)</w:t>
      </w:r>
      <w:r w:rsidRPr="008B4922">
        <w:rPr>
          <w:rFonts w:ascii="Arial Narrow" w:hAnsi="Arial Narrow" w:cs="Arial"/>
          <w:bCs/>
          <w:iCs/>
          <w:color w:val="000000" w:themeColor="text1"/>
          <w:sz w:val="22"/>
          <w:szCs w:val="22"/>
        </w:rPr>
        <w:t xml:space="preserve"> dias, a contar da data de seu recebimento.</w:t>
      </w:r>
    </w:p>
    <w:p w:rsidR="00D349D6" w:rsidRPr="008B4922" w:rsidRDefault="00D349D6" w:rsidP="007E4B16">
      <w:pPr>
        <w:numPr>
          <w:ilvl w:val="1"/>
          <w:numId w:val="7"/>
        </w:numPr>
        <w:spacing w:before="120" w:after="120" w:line="276" w:lineRule="auto"/>
        <w:ind w:left="425" w:firstLine="0"/>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D349D6" w:rsidRPr="008B4922" w:rsidRDefault="00D349D6" w:rsidP="007E4B16">
      <w:pPr>
        <w:numPr>
          <w:ilvl w:val="1"/>
          <w:numId w:val="7"/>
        </w:numPr>
        <w:spacing w:before="120" w:after="120" w:line="276" w:lineRule="auto"/>
        <w:ind w:left="425" w:firstLine="0"/>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rPr>
        <w:t xml:space="preserve">Serão formalizadas tantas Atas de Registro de Preços quanto necessárias para o registro de todos os itens constantes no Termo de Referência, com a indicação do licitante vencedor, a descrição do(s) </w:t>
      </w:r>
      <w:proofErr w:type="gramStart"/>
      <w:r w:rsidRPr="008B4922">
        <w:rPr>
          <w:rFonts w:ascii="Arial Narrow" w:hAnsi="Arial Narrow" w:cs="Arial"/>
          <w:color w:val="000000" w:themeColor="text1"/>
          <w:sz w:val="22"/>
          <w:szCs w:val="22"/>
        </w:rPr>
        <w:t>item(</w:t>
      </w:r>
      <w:proofErr w:type="spellStart"/>
      <w:proofErr w:type="gramEnd"/>
      <w:r w:rsidRPr="008B4922">
        <w:rPr>
          <w:rFonts w:ascii="Arial Narrow" w:hAnsi="Arial Narrow" w:cs="Arial"/>
          <w:color w:val="000000" w:themeColor="text1"/>
          <w:sz w:val="22"/>
          <w:szCs w:val="22"/>
        </w:rPr>
        <w:t>ns</w:t>
      </w:r>
      <w:proofErr w:type="spellEnd"/>
      <w:r w:rsidRPr="008B4922">
        <w:rPr>
          <w:rFonts w:ascii="Arial Narrow" w:hAnsi="Arial Narrow" w:cs="Arial"/>
          <w:color w:val="000000" w:themeColor="text1"/>
          <w:sz w:val="22"/>
          <w:szCs w:val="22"/>
        </w:rPr>
        <w:t>), as respectivas quantidades, preços registrados e demais condições.</w:t>
      </w:r>
    </w:p>
    <w:p w:rsidR="00D349D6" w:rsidRPr="008B4922" w:rsidRDefault="00D349D6"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349D6" w:rsidRPr="008B4922" w:rsidRDefault="00D349D6" w:rsidP="00D349D6">
      <w:pPr>
        <w:spacing w:before="120" w:after="120" w:line="276" w:lineRule="auto"/>
        <w:ind w:left="1134"/>
        <w:jc w:val="both"/>
        <w:rPr>
          <w:rFonts w:ascii="Arial Narrow" w:hAnsi="Arial Narrow" w:cs="Arial"/>
          <w:i/>
          <w:color w:val="000000" w:themeColor="text1"/>
          <w:sz w:val="22"/>
          <w:szCs w:val="22"/>
        </w:rPr>
      </w:pPr>
    </w:p>
    <w:p w:rsidR="008A5C99" w:rsidRPr="008B4922" w:rsidRDefault="008A5C99"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DO TERMO DE CONTRATO OU INSTRUMENTO EQUIVALENTE</w:t>
      </w:r>
    </w:p>
    <w:p w:rsidR="008A5C99" w:rsidRPr="008B4922" w:rsidRDefault="008A5C99"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Dentro da validade da Ata de Registro de Preços, o fornecedor registrado poderá ser convocado para assinar o Termo de Contrato ou aceitar/retirar o </w:t>
      </w:r>
      <w:r w:rsidRPr="008B4922">
        <w:rPr>
          <w:rFonts w:ascii="Arial Narrow" w:hAnsi="Arial Narrow" w:cs="Arial"/>
          <w:bCs/>
          <w:iCs/>
          <w:color w:val="000000" w:themeColor="text1"/>
          <w:sz w:val="22"/>
          <w:szCs w:val="22"/>
        </w:rPr>
        <w:t xml:space="preserve">instrumento equivalente (Nota de Empenho/Carta Contrato/Autorização). O prazo de vigência da contratação é de 12 (doze) meses contados </w:t>
      </w:r>
      <w:proofErr w:type="gramStart"/>
      <w:r w:rsidRPr="008B4922">
        <w:rPr>
          <w:rFonts w:ascii="Arial Narrow" w:hAnsi="Arial Narrow" w:cs="Arial"/>
          <w:bCs/>
          <w:iCs/>
          <w:color w:val="000000" w:themeColor="text1"/>
          <w:sz w:val="22"/>
          <w:szCs w:val="22"/>
        </w:rPr>
        <w:t>do(</w:t>
      </w:r>
      <w:proofErr w:type="gramEnd"/>
      <w:r w:rsidRPr="008B4922">
        <w:rPr>
          <w:rFonts w:ascii="Arial Narrow" w:hAnsi="Arial Narrow" w:cs="Arial"/>
          <w:bCs/>
          <w:iCs/>
          <w:color w:val="000000" w:themeColor="text1"/>
          <w:sz w:val="22"/>
          <w:szCs w:val="22"/>
        </w:rPr>
        <w:t>a) sua assinatura, prorrogável na forma do art. 57, § 1°, da Lei n° 8.666/93.</w:t>
      </w:r>
    </w:p>
    <w:p w:rsidR="008A5C99" w:rsidRPr="008B4922" w:rsidRDefault="008A5C99"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Previamente à contratação, a Administração promotora da licitação realizará consulta ao SICAF para identificar eventual proibição da licitante adjudicatária de contratar com o Poder Público.</w:t>
      </w:r>
    </w:p>
    <w:p w:rsidR="008A5C99" w:rsidRPr="008B4922" w:rsidRDefault="008A5C99"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adjudicatária terá o prazo de </w:t>
      </w:r>
      <w:r w:rsidR="00C37A54" w:rsidRPr="008B4922">
        <w:rPr>
          <w:rFonts w:ascii="Arial Narrow" w:hAnsi="Arial Narrow" w:cs="Arial"/>
          <w:color w:val="000000" w:themeColor="text1"/>
          <w:sz w:val="22"/>
          <w:szCs w:val="22"/>
        </w:rPr>
        <w:t>03 (três)</w:t>
      </w:r>
      <w:r w:rsidRPr="008B4922">
        <w:rPr>
          <w:rFonts w:ascii="Arial Narrow" w:hAnsi="Arial Narrow" w:cs="Arial"/>
          <w:color w:val="000000" w:themeColor="text1"/>
          <w:sz w:val="22"/>
          <w:szCs w:val="22"/>
        </w:rPr>
        <w:t xml:space="preserve"> dias úteis, contados a partir da data de sua convocação, para assinar o Termo de Contrato ou aceitar o instrumento equivalente, conforme o caso, </w:t>
      </w:r>
      <w:proofErr w:type="gramStart"/>
      <w:r w:rsidRPr="008B4922">
        <w:rPr>
          <w:rFonts w:ascii="Arial Narrow" w:hAnsi="Arial Narrow" w:cs="Arial"/>
          <w:color w:val="000000" w:themeColor="text1"/>
          <w:sz w:val="22"/>
          <w:szCs w:val="22"/>
        </w:rPr>
        <w:t>sob pena</w:t>
      </w:r>
      <w:proofErr w:type="gramEnd"/>
      <w:r w:rsidRPr="008B4922">
        <w:rPr>
          <w:rFonts w:ascii="Arial Narrow" w:hAnsi="Arial Narrow" w:cs="Arial"/>
          <w:color w:val="000000" w:themeColor="text1"/>
          <w:sz w:val="22"/>
          <w:szCs w:val="22"/>
        </w:rPr>
        <w:t xml:space="preserve"> de decair do direito à contratação, sem prejuízo das sanções previstas neste Edital.</w:t>
      </w:r>
    </w:p>
    <w:p w:rsidR="008A5C99" w:rsidRPr="008B4922" w:rsidRDefault="008A5C99"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Alternativamente à convocação para comparecer perante o órgão ou entidade</w:t>
      </w:r>
      <w:r w:rsidRPr="008B4922">
        <w:rPr>
          <w:rFonts w:ascii="Arial Narrow" w:hAnsi="Arial Narrow" w:cs="Arial"/>
          <w:i/>
          <w:color w:val="000000" w:themeColor="text1"/>
          <w:sz w:val="22"/>
          <w:szCs w:val="22"/>
        </w:rPr>
        <w:t xml:space="preserve"> </w:t>
      </w:r>
      <w:r w:rsidRPr="008B4922">
        <w:rPr>
          <w:rFonts w:ascii="Arial Narrow" w:hAnsi="Arial Narrow" w:cs="Arial"/>
          <w:color w:val="000000" w:themeColor="text1"/>
          <w:sz w:val="22"/>
          <w:szCs w:val="22"/>
        </w:rPr>
        <w:t>para a assinatura do Termo de Contrato ou aceite/retirada do instrumento equivalente, a Administração poderá encaminhá-lo para assinatura ou aceite da Adjudicatária,</w:t>
      </w:r>
      <w:r w:rsidRPr="008B4922">
        <w:rPr>
          <w:rFonts w:ascii="Arial Narrow" w:hAnsi="Arial Narrow" w:cs="Arial"/>
          <w:bCs/>
          <w:iCs/>
          <w:color w:val="000000" w:themeColor="text1"/>
          <w:sz w:val="22"/>
          <w:szCs w:val="22"/>
        </w:rPr>
        <w:t xml:space="preserve"> mediante correspondência postal com aviso de recebimento (AR) ou meio eletrônico, para que seja assinado/retirado no prazo de </w:t>
      </w:r>
      <w:r w:rsidR="00C37A54" w:rsidRPr="008B4922">
        <w:rPr>
          <w:rFonts w:ascii="Arial Narrow" w:hAnsi="Arial Narrow" w:cs="Arial"/>
          <w:color w:val="000000" w:themeColor="text1"/>
          <w:sz w:val="22"/>
          <w:szCs w:val="22"/>
        </w:rPr>
        <w:t>03 (três)</w:t>
      </w:r>
      <w:r w:rsidRPr="008B4922">
        <w:rPr>
          <w:rFonts w:ascii="Arial Narrow" w:hAnsi="Arial Narrow" w:cs="Arial"/>
          <w:bCs/>
          <w:iCs/>
          <w:color w:val="000000" w:themeColor="text1"/>
          <w:sz w:val="22"/>
          <w:szCs w:val="22"/>
        </w:rPr>
        <w:t xml:space="preserve"> dias, a contar da data de seu recebimento</w:t>
      </w:r>
      <w:r w:rsidRPr="008B4922">
        <w:rPr>
          <w:rFonts w:ascii="Arial Narrow" w:hAnsi="Arial Narrow" w:cs="Arial"/>
          <w:bCs/>
          <w:i/>
          <w:iCs/>
          <w:color w:val="000000" w:themeColor="text1"/>
          <w:sz w:val="22"/>
          <w:szCs w:val="22"/>
        </w:rPr>
        <w:t xml:space="preserve">. </w:t>
      </w:r>
    </w:p>
    <w:p w:rsidR="00C37A54" w:rsidRPr="008B4922" w:rsidRDefault="00C37A54"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prazo previsto no subitem anterior poderá ser prorrogado, por igual período, por solicitação justificada do fornecedor registrado e aceita pela Administração.</w:t>
      </w:r>
    </w:p>
    <w:p w:rsidR="00C37A54" w:rsidRPr="008B4922" w:rsidRDefault="00C37A54"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Antes da assinatura do Termo de Contrato ou aceite do instrumento equivalente, a Administração realizará consulta “</w:t>
      </w:r>
      <w:proofErr w:type="spellStart"/>
      <w:r w:rsidRPr="008B4922">
        <w:rPr>
          <w:rFonts w:ascii="Arial Narrow" w:hAnsi="Arial Narrow" w:cs="Arial"/>
          <w:color w:val="000000" w:themeColor="text1"/>
          <w:sz w:val="22"/>
          <w:szCs w:val="22"/>
        </w:rPr>
        <w:t>on</w:t>
      </w:r>
      <w:proofErr w:type="spellEnd"/>
      <w:r w:rsidRPr="008B4922">
        <w:rPr>
          <w:rFonts w:ascii="Arial Narrow" w:hAnsi="Arial Narrow" w:cs="Arial"/>
          <w:color w:val="000000" w:themeColor="text1"/>
          <w:sz w:val="22"/>
          <w:szCs w:val="22"/>
        </w:rPr>
        <w:t xml:space="preserve"> </w:t>
      </w:r>
      <w:proofErr w:type="spellStart"/>
      <w:r w:rsidRPr="008B4922">
        <w:rPr>
          <w:rFonts w:ascii="Arial Narrow" w:hAnsi="Arial Narrow" w:cs="Arial"/>
          <w:color w:val="000000" w:themeColor="text1"/>
          <w:sz w:val="22"/>
          <w:szCs w:val="22"/>
        </w:rPr>
        <w:t>line</w:t>
      </w:r>
      <w:proofErr w:type="spellEnd"/>
      <w:r w:rsidRPr="008B4922">
        <w:rPr>
          <w:rFonts w:ascii="Arial Narrow" w:hAnsi="Arial Narrow" w:cs="Arial"/>
          <w:color w:val="000000" w:themeColor="text1"/>
          <w:sz w:val="22"/>
          <w:szCs w:val="22"/>
        </w:rPr>
        <w:t>” ao SICAF, bem como ao Cadastro Informativo de Créditos não Quitados – CADIN, cujos resultados serão anexados aos autos do processo.</w:t>
      </w:r>
    </w:p>
    <w:p w:rsidR="00C37A54" w:rsidRPr="008B4922" w:rsidRDefault="00C37A54"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Na hipótese de irregularidade do registro no SICAF, o contratado deverá regularizar a sua situação perante o cadastro no prazo de até 05 (cinco) dias, sob pena de aplicação das penalidades previstas no </w:t>
      </w:r>
      <w:proofErr w:type="gramStart"/>
      <w:r w:rsidRPr="008B4922">
        <w:rPr>
          <w:rFonts w:ascii="Arial Narrow" w:hAnsi="Arial Narrow" w:cs="Arial"/>
          <w:color w:val="000000" w:themeColor="text1"/>
          <w:sz w:val="22"/>
          <w:szCs w:val="22"/>
        </w:rPr>
        <w:t>edital e anexos</w:t>
      </w:r>
      <w:proofErr w:type="gramEnd"/>
      <w:r w:rsidRPr="008B4922">
        <w:rPr>
          <w:rFonts w:ascii="Arial Narrow" w:hAnsi="Arial Narrow" w:cs="Arial"/>
          <w:color w:val="000000" w:themeColor="text1"/>
          <w:sz w:val="22"/>
          <w:szCs w:val="22"/>
        </w:rPr>
        <w:t>.</w:t>
      </w:r>
    </w:p>
    <w:p w:rsidR="00612BC8" w:rsidRPr="008B4922" w:rsidRDefault="00612BC8" w:rsidP="007E4B16">
      <w:pPr>
        <w:numPr>
          <w:ilvl w:val="0"/>
          <w:numId w:val="7"/>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lastRenderedPageBreak/>
        <w:t>DO PREÇO</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Os preços são fixos e irreajustáveis.</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contratações decorrentes da Ata de Registro de Preços poderão sofrer alterações, obedecidas às disposições contidas no art. 65 da Lei n° 8.666/93 e no Decreto nº 7.892, de 2013.</w:t>
      </w:r>
    </w:p>
    <w:p w:rsidR="00612BC8" w:rsidRPr="008B4922" w:rsidRDefault="00612BC8" w:rsidP="00612BC8">
      <w:pPr>
        <w:spacing w:after="120" w:line="276" w:lineRule="auto"/>
        <w:ind w:left="567" w:right="-17"/>
        <w:jc w:val="both"/>
        <w:rPr>
          <w:rFonts w:ascii="Arial Narrow" w:hAnsi="Arial Narrow" w:cs="Arial"/>
          <w:color w:val="000000" w:themeColor="text1"/>
          <w:sz w:val="22"/>
          <w:szCs w:val="22"/>
        </w:rPr>
      </w:pPr>
    </w:p>
    <w:p w:rsidR="00612BC8" w:rsidRPr="008B4922" w:rsidRDefault="00612BC8" w:rsidP="007E4B16">
      <w:pPr>
        <w:numPr>
          <w:ilvl w:val="0"/>
          <w:numId w:val="7"/>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DA ENTREGA E DO RECEBIMENTO DO OBJETO E DA FISCALIZAÇÃO</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 xml:space="preserve"> Os critérios de recebimento e aceitação do objeto e de fiscalização estão previstos no Termo de Referência.</w:t>
      </w:r>
    </w:p>
    <w:p w:rsidR="00612BC8" w:rsidRPr="008B4922" w:rsidRDefault="00612BC8" w:rsidP="00612BC8">
      <w:pPr>
        <w:spacing w:before="120" w:after="120" w:line="276" w:lineRule="auto"/>
        <w:ind w:left="425"/>
        <w:jc w:val="both"/>
        <w:rPr>
          <w:rFonts w:ascii="Arial Narrow" w:hAnsi="Arial Narrow" w:cs="Arial"/>
          <w:color w:val="000000" w:themeColor="text1"/>
          <w:sz w:val="22"/>
          <w:szCs w:val="22"/>
        </w:rPr>
      </w:pPr>
    </w:p>
    <w:p w:rsidR="00612BC8" w:rsidRPr="008B4922" w:rsidRDefault="00612BC8"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lang w:eastAsia="en-US"/>
        </w:rPr>
        <w:t>DAS OBRIGAÇÕES DA CONTRATANTE E DA CONTRATADA</w:t>
      </w:r>
    </w:p>
    <w:p w:rsidR="00612BC8" w:rsidRPr="008B4922" w:rsidRDefault="00612BC8" w:rsidP="007E4B16">
      <w:pPr>
        <w:numPr>
          <w:ilvl w:val="1"/>
          <w:numId w:val="7"/>
        </w:numPr>
        <w:spacing w:before="120" w:after="120" w:line="276" w:lineRule="auto"/>
        <w:ind w:left="425" w:firstLine="0"/>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lang w:eastAsia="en-US"/>
        </w:rPr>
        <w:t xml:space="preserve"> As obrigações da Contratante e da Contratada são as estabelecidas no Termo de Referência.</w:t>
      </w:r>
      <w:r w:rsidRPr="008B4922">
        <w:rPr>
          <w:rFonts w:ascii="Arial Narrow" w:hAnsi="Arial Narrow" w:cs="Arial"/>
          <w:b/>
          <w:color w:val="000000" w:themeColor="text1"/>
          <w:sz w:val="22"/>
          <w:szCs w:val="22"/>
        </w:rPr>
        <w:t xml:space="preserve"> </w:t>
      </w:r>
    </w:p>
    <w:p w:rsidR="00612BC8" w:rsidRPr="008B4922" w:rsidRDefault="00612BC8" w:rsidP="00612BC8">
      <w:pPr>
        <w:spacing w:before="120" w:after="120" w:line="276" w:lineRule="auto"/>
        <w:ind w:left="425"/>
        <w:jc w:val="both"/>
        <w:rPr>
          <w:rFonts w:ascii="Arial Narrow" w:hAnsi="Arial Narrow" w:cs="Arial"/>
          <w:b/>
          <w:color w:val="000000" w:themeColor="text1"/>
          <w:sz w:val="22"/>
          <w:szCs w:val="22"/>
        </w:rPr>
      </w:pPr>
    </w:p>
    <w:p w:rsidR="00612BC8" w:rsidRPr="008B4922" w:rsidRDefault="00612BC8" w:rsidP="007E4B16">
      <w:pPr>
        <w:numPr>
          <w:ilvl w:val="0"/>
          <w:numId w:val="7"/>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DO PAGAMENTO</w:t>
      </w:r>
    </w:p>
    <w:p w:rsidR="008A5C99" w:rsidRPr="008B4922" w:rsidRDefault="00612BC8" w:rsidP="001D560F">
      <w:pPr>
        <w:numPr>
          <w:ilvl w:val="1"/>
          <w:numId w:val="7"/>
        </w:numPr>
        <w:spacing w:before="120" w:after="120" w:line="276" w:lineRule="auto"/>
        <w:ind w:left="425" w:firstLine="0"/>
        <w:jc w:val="both"/>
        <w:rPr>
          <w:rFonts w:ascii="Arial Narrow" w:hAnsi="Arial Narrow" w:cs="Arial"/>
          <w:color w:val="000000" w:themeColor="text1"/>
          <w:sz w:val="22"/>
          <w:szCs w:val="22"/>
          <w:lang w:eastAsia="en-US"/>
        </w:rPr>
      </w:pPr>
      <w:r w:rsidRPr="008B4922">
        <w:rPr>
          <w:rFonts w:ascii="Arial Narrow" w:hAnsi="Arial Narrow" w:cs="Arial"/>
          <w:color w:val="000000" w:themeColor="text1"/>
          <w:sz w:val="22"/>
          <w:szCs w:val="22"/>
          <w:lang w:eastAsia="en-US"/>
        </w:rPr>
        <w:t xml:space="preserve">O pagamento será realizado no prazo máximo de até 30 (trinta) dias, contados a partir da data final do período de adimplemento a que se referir, através de ordem bancária, para crédito em banco, agência e conta </w:t>
      </w:r>
      <w:proofErr w:type="gramStart"/>
      <w:r w:rsidRPr="008B4922">
        <w:rPr>
          <w:rFonts w:ascii="Arial Narrow" w:hAnsi="Arial Narrow" w:cs="Arial"/>
          <w:color w:val="000000" w:themeColor="text1"/>
          <w:sz w:val="22"/>
          <w:szCs w:val="22"/>
          <w:lang w:eastAsia="en-US"/>
        </w:rPr>
        <w:t>corrente indicados pelo contratado</w:t>
      </w:r>
      <w:proofErr w:type="gramEnd"/>
      <w:r w:rsidRPr="008B4922">
        <w:rPr>
          <w:rFonts w:ascii="Arial Narrow" w:hAnsi="Arial Narrow" w:cs="Arial"/>
          <w:color w:val="000000" w:themeColor="text1"/>
          <w:sz w:val="22"/>
          <w:szCs w:val="22"/>
          <w:lang w:eastAsia="en-US"/>
        </w:rPr>
        <w:t>.</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 xml:space="preserve">Os pagamentos decorrentes de despesas cujos valores não ultrapassem o limite </w:t>
      </w:r>
      <w:r w:rsidRPr="008B4922">
        <w:rPr>
          <w:rFonts w:ascii="Arial Narrow" w:hAnsi="Arial Narrow" w:cs="Arial"/>
          <w:color w:val="000000" w:themeColor="text1"/>
          <w:sz w:val="22"/>
          <w:szCs w:val="22"/>
        </w:rPr>
        <w:t>de que trata o inciso II do art. 24</w:t>
      </w:r>
      <w:r w:rsidRPr="008B4922">
        <w:rPr>
          <w:rFonts w:ascii="Arial Narrow" w:hAnsi="Arial Narrow" w:cs="Arial"/>
          <w:color w:val="000000" w:themeColor="text1"/>
          <w:sz w:val="22"/>
          <w:szCs w:val="22"/>
          <w:lang w:eastAsia="en-US"/>
        </w:rPr>
        <w:t xml:space="preserve"> da Lei 8.666, de 1993, deverão ser efetuados no prazo de até </w:t>
      </w:r>
      <w:r w:rsidR="007A044C" w:rsidRPr="008B4922">
        <w:rPr>
          <w:rFonts w:ascii="Arial Narrow" w:hAnsi="Arial Narrow" w:cs="Arial"/>
          <w:color w:val="000000" w:themeColor="text1"/>
          <w:sz w:val="22"/>
          <w:szCs w:val="22"/>
          <w:lang w:eastAsia="en-US"/>
        </w:rPr>
        <w:t>0</w:t>
      </w:r>
      <w:r w:rsidRPr="008B4922">
        <w:rPr>
          <w:rFonts w:ascii="Arial Narrow" w:hAnsi="Arial Narrow" w:cs="Arial"/>
          <w:color w:val="000000" w:themeColor="text1"/>
          <w:sz w:val="22"/>
          <w:szCs w:val="22"/>
          <w:lang w:eastAsia="en-US"/>
        </w:rPr>
        <w:t>5 (cinco) dias úteis, contados da data da apresentação da Nota Fiscal, nos termos do art. 5º, § 3º, da Lei nº 8.666, de 1993.</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pagamento somente será autorizado depois de efetuado o “atesto” pelo servidor competente na nota fiscal apresentada.</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lang w:eastAsia="en-US"/>
        </w:rPr>
      </w:pPr>
      <w:r w:rsidRPr="008B4922">
        <w:rPr>
          <w:rFonts w:ascii="Arial Narrow" w:hAnsi="Arial Narrow" w:cs="Arial"/>
          <w:color w:val="000000" w:themeColor="text1"/>
          <w:sz w:val="22"/>
          <w:szCs w:val="22"/>
          <w:lang w:eastAsia="en-US"/>
        </w:rPr>
        <w:t xml:space="preserve">Havendo erro na apresentação da Nota Fiscal ou dos documentos pertinentes à contratação, ou, ainda, circunstância que impeça a liquidação da despesa, como, por exemplo, </w:t>
      </w:r>
      <w:r w:rsidRPr="008B4922">
        <w:rPr>
          <w:rFonts w:ascii="Arial Narrow" w:hAnsi="Arial Narrow" w:cs="Arial"/>
          <w:color w:val="000000" w:themeColor="text1"/>
          <w:sz w:val="22"/>
          <w:szCs w:val="22"/>
        </w:rPr>
        <w:t>obrigação financeira pendente, decorrente de penalidade imposta ou inadimplência,</w:t>
      </w:r>
      <w:r w:rsidRPr="008B4922">
        <w:rPr>
          <w:rFonts w:ascii="Arial Narrow" w:hAnsi="Arial Narrow" w:cs="Arial"/>
          <w:color w:val="000000" w:themeColor="text1"/>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612BC8" w:rsidRPr="008B4922"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Será considerada data do pagamento o dia </w:t>
      </w:r>
      <w:r w:rsidRPr="008B4922">
        <w:rPr>
          <w:rFonts w:ascii="Arial Narrow" w:hAnsi="Arial Narrow" w:cs="Arial"/>
          <w:color w:val="000000" w:themeColor="text1"/>
          <w:sz w:val="22"/>
          <w:szCs w:val="22"/>
          <w:lang w:eastAsia="en-US"/>
        </w:rPr>
        <w:t>em que constar como emitida a ordem bancária para pagamento.</w:t>
      </w:r>
    </w:p>
    <w:p w:rsidR="00612BC8" w:rsidRPr="008B4922"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 xml:space="preserve">Antes de cada pagamento à contratada, será realizada consulta ao SICAF para verificar a manutenção das condições de habilitação exigidas no edital. </w:t>
      </w:r>
    </w:p>
    <w:p w:rsidR="00612BC8" w:rsidRPr="008B4922"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 xml:space="preserve">Constatando-se, junto ao SICAF, a situação de irregularidade da contratada, será providenciada sua advertência, por escrito, para que, no prazo de </w:t>
      </w:r>
      <w:proofErr w:type="gramStart"/>
      <w:r w:rsidRPr="008B4922">
        <w:rPr>
          <w:rFonts w:ascii="Arial Narrow" w:hAnsi="Arial Narrow" w:cs="Arial"/>
          <w:color w:val="000000" w:themeColor="text1"/>
          <w:sz w:val="22"/>
          <w:szCs w:val="22"/>
          <w:lang w:eastAsia="en-US"/>
        </w:rPr>
        <w:t>5</w:t>
      </w:r>
      <w:proofErr w:type="gramEnd"/>
      <w:r w:rsidRPr="008B4922">
        <w:rPr>
          <w:rFonts w:ascii="Arial Narrow" w:hAnsi="Arial Narrow" w:cs="Arial"/>
          <w:color w:val="000000" w:themeColor="text1"/>
          <w:sz w:val="22"/>
          <w:szCs w:val="22"/>
          <w:lang w:eastAsia="en-US"/>
        </w:rPr>
        <w:t xml:space="preserve"> (cinco) dias, regularize sua situação ou, no mesmo prazo, apresente sua defesa. O prazo poderá ser prorrogado uma vez, por igual período, a critério da contratante.</w:t>
      </w:r>
    </w:p>
    <w:p w:rsidR="00612BC8" w:rsidRPr="008B4922"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w:t>
      </w:r>
      <w:r w:rsidRPr="008B4922">
        <w:rPr>
          <w:rFonts w:ascii="Arial Narrow" w:hAnsi="Arial Narrow" w:cs="Arial"/>
          <w:color w:val="000000" w:themeColor="text1"/>
          <w:sz w:val="22"/>
          <w:szCs w:val="22"/>
          <w:lang w:eastAsia="en-US"/>
        </w:rPr>
        <w:lastRenderedPageBreak/>
        <w:t xml:space="preserve">existência de pagamento a ser efetuado, para que sejam acionados os meios pertinentes e necessários para garantir o recebimento de seus créditos.  </w:t>
      </w:r>
    </w:p>
    <w:p w:rsidR="00612BC8" w:rsidRPr="008B4922"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612BC8" w:rsidRPr="008B4922"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Quando do pagamento, será efetuada a retenção tributária prevista na legislação aplicável.</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Nos casos de eventuais atrasos de pagamento, desde que a </w:t>
      </w:r>
      <w:r w:rsidRPr="008B4922">
        <w:rPr>
          <w:rFonts w:ascii="Arial Narrow" w:hAnsi="Arial Narrow" w:cs="Arial"/>
          <w:color w:val="000000" w:themeColor="text1"/>
          <w:sz w:val="22"/>
          <w:szCs w:val="22"/>
          <w:lang w:eastAsia="en-US"/>
        </w:rPr>
        <w:t>Contratada</w:t>
      </w:r>
      <w:r w:rsidRPr="008B4922">
        <w:rPr>
          <w:rFonts w:ascii="Arial Narrow" w:hAnsi="Arial Narrow" w:cs="Arial"/>
          <w:color w:val="000000" w:themeColor="text1"/>
          <w:sz w:val="22"/>
          <w:szCs w:val="22"/>
        </w:rPr>
        <w:t xml:space="preserve"> não tenha concorrido, de alguma forma, para tanto, fica convencionado que a taxa de compensação financeira devida pela Contratante, entre a data do vencimento</w:t>
      </w:r>
      <w:proofErr w:type="gramStart"/>
      <w:r w:rsidRPr="008B4922">
        <w:rPr>
          <w:rFonts w:ascii="Arial Narrow" w:hAnsi="Arial Narrow" w:cs="Arial"/>
          <w:color w:val="000000" w:themeColor="text1"/>
          <w:sz w:val="22"/>
          <w:szCs w:val="22"/>
        </w:rPr>
        <w:t xml:space="preserve">  </w:t>
      </w:r>
      <w:proofErr w:type="gramEnd"/>
      <w:r w:rsidRPr="008B4922">
        <w:rPr>
          <w:rFonts w:ascii="Arial Narrow" w:hAnsi="Arial Narrow" w:cs="Arial"/>
          <w:color w:val="000000" w:themeColor="text1"/>
          <w:sz w:val="22"/>
          <w:szCs w:val="22"/>
        </w:rPr>
        <w:t>e o efetivo adimplemento da parcela, é calculada mediante a aplicação da seguinte fórmula:</w:t>
      </w:r>
    </w:p>
    <w:p w:rsidR="00612BC8" w:rsidRPr="008B4922" w:rsidRDefault="00612BC8" w:rsidP="00612BC8">
      <w:pPr>
        <w:tabs>
          <w:tab w:val="left" w:pos="1701"/>
        </w:tabs>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EM = I x N x VP, sendo:</w:t>
      </w:r>
    </w:p>
    <w:p w:rsidR="00612BC8" w:rsidRPr="008B4922" w:rsidRDefault="00612BC8" w:rsidP="00612BC8">
      <w:pPr>
        <w:tabs>
          <w:tab w:val="left" w:pos="1701"/>
        </w:tabs>
        <w:spacing w:before="120" w:after="120" w:line="276" w:lineRule="auto"/>
        <w:ind w:left="425"/>
        <w:jc w:val="both"/>
        <w:rPr>
          <w:rFonts w:ascii="Arial Narrow" w:hAnsi="Arial Narrow" w:cs="Arial"/>
          <w:snapToGrid w:val="0"/>
          <w:color w:val="000000" w:themeColor="text1"/>
          <w:sz w:val="22"/>
          <w:szCs w:val="22"/>
        </w:rPr>
      </w:pPr>
      <w:r w:rsidRPr="008B4922">
        <w:rPr>
          <w:rFonts w:ascii="Arial Narrow" w:hAnsi="Arial Narrow" w:cs="Arial"/>
          <w:snapToGrid w:val="0"/>
          <w:color w:val="000000" w:themeColor="text1"/>
          <w:sz w:val="22"/>
          <w:szCs w:val="22"/>
        </w:rPr>
        <w:t>EM = Encargos moratórios;</w:t>
      </w:r>
    </w:p>
    <w:p w:rsidR="00612BC8" w:rsidRPr="008B4922" w:rsidRDefault="00612BC8" w:rsidP="00612BC8">
      <w:pPr>
        <w:tabs>
          <w:tab w:val="left" w:pos="1701"/>
        </w:tabs>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N = Número de dias entre a data prevista para o pagamento e a do efetivo pagamento;</w:t>
      </w:r>
    </w:p>
    <w:p w:rsidR="00612BC8" w:rsidRPr="008B4922" w:rsidRDefault="00612BC8" w:rsidP="00612BC8">
      <w:pPr>
        <w:tabs>
          <w:tab w:val="left" w:pos="1701"/>
        </w:tabs>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VP = Valor da parcela a ser paga.</w:t>
      </w:r>
    </w:p>
    <w:p w:rsidR="00612BC8" w:rsidRPr="008B4922" w:rsidRDefault="00612BC8" w:rsidP="00612BC8">
      <w:pPr>
        <w:tabs>
          <w:tab w:val="left" w:pos="1701"/>
        </w:tabs>
        <w:ind w:left="425"/>
        <w:jc w:val="both"/>
        <w:rPr>
          <w:rFonts w:ascii="Arial Narrow" w:hAnsi="Arial Narrow" w:cs="Arial"/>
          <w:color w:val="000000" w:themeColor="text1"/>
          <w:sz w:val="22"/>
          <w:szCs w:val="22"/>
        </w:rPr>
      </w:pPr>
      <w:r w:rsidRPr="008B4922">
        <w:rPr>
          <w:rFonts w:ascii="Arial Narrow" w:hAnsi="Arial Narrow" w:cs="Arial"/>
          <w:snapToGrid w:val="0"/>
          <w:color w:val="000000" w:themeColor="text1"/>
          <w:sz w:val="22"/>
          <w:szCs w:val="22"/>
        </w:rPr>
        <w:t xml:space="preserve">I = Índice de compensação financeira = </w:t>
      </w:r>
      <w:proofErr w:type="gramStart"/>
      <w:r w:rsidRPr="008B4922">
        <w:rPr>
          <w:rFonts w:ascii="Arial Narrow" w:hAnsi="Arial Narrow" w:cs="Arial"/>
          <w:color w:val="000000" w:themeColor="text1"/>
          <w:sz w:val="22"/>
          <w:szCs w:val="22"/>
        </w:rPr>
        <w:t>0,00016438, assim apurado</w:t>
      </w:r>
      <w:proofErr w:type="gramEnd"/>
      <w:r w:rsidRPr="008B4922">
        <w:rPr>
          <w:rFonts w:ascii="Arial Narrow" w:hAnsi="Arial Narrow" w:cs="Arial"/>
          <w:color w:val="000000" w:themeColor="text1"/>
          <w:sz w:val="22"/>
          <w:szCs w:val="22"/>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8B4922" w:rsidRPr="008B4922" w:rsidTr="00FA6FD3">
        <w:tc>
          <w:tcPr>
            <w:tcW w:w="2214" w:type="dxa"/>
            <w:vMerge w:val="restart"/>
            <w:vAlign w:val="center"/>
          </w:tcPr>
          <w:p w:rsidR="00612BC8" w:rsidRPr="008B4922" w:rsidRDefault="00612BC8" w:rsidP="00FA6FD3">
            <w:pPr>
              <w:tabs>
                <w:tab w:val="left" w:pos="1701"/>
              </w:tabs>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I = (TX)</w:t>
            </w:r>
          </w:p>
        </w:tc>
        <w:tc>
          <w:tcPr>
            <w:tcW w:w="446" w:type="dxa"/>
            <w:vMerge w:val="restart"/>
            <w:vAlign w:val="center"/>
          </w:tcPr>
          <w:p w:rsidR="00612BC8" w:rsidRPr="008B4922" w:rsidRDefault="00612BC8" w:rsidP="00FA6FD3">
            <w:pPr>
              <w:tabs>
                <w:tab w:val="left" w:pos="1701"/>
              </w:tabs>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I = </w:t>
            </w:r>
          </w:p>
        </w:tc>
        <w:tc>
          <w:tcPr>
            <w:tcW w:w="1276" w:type="dxa"/>
            <w:tcBorders>
              <w:bottom w:val="single" w:sz="4" w:space="0" w:color="auto"/>
            </w:tcBorders>
          </w:tcPr>
          <w:p w:rsidR="00612BC8" w:rsidRPr="008B4922" w:rsidRDefault="00612BC8" w:rsidP="00FA6FD3">
            <w:pPr>
              <w:tabs>
                <w:tab w:val="left" w:pos="1701"/>
              </w:tabs>
              <w:jc w:val="center"/>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 xml:space="preserve">( </w:t>
            </w:r>
            <w:proofErr w:type="gramEnd"/>
            <w:r w:rsidRPr="008B4922">
              <w:rPr>
                <w:rFonts w:ascii="Arial Narrow" w:hAnsi="Arial Narrow" w:cs="Arial"/>
                <w:color w:val="000000" w:themeColor="text1"/>
                <w:sz w:val="22"/>
                <w:szCs w:val="22"/>
              </w:rPr>
              <w:t>6 / 100 )</w:t>
            </w:r>
          </w:p>
        </w:tc>
        <w:tc>
          <w:tcPr>
            <w:tcW w:w="4926" w:type="dxa"/>
            <w:vMerge w:val="restart"/>
            <w:vAlign w:val="center"/>
          </w:tcPr>
          <w:p w:rsidR="00612BC8" w:rsidRPr="008B4922" w:rsidRDefault="00612BC8" w:rsidP="00FA6FD3">
            <w:pPr>
              <w:tabs>
                <w:tab w:val="left" w:pos="1701"/>
              </w:tabs>
              <w:ind w:left="742"/>
              <w:rPr>
                <w:rFonts w:ascii="Arial Narrow" w:hAnsi="Arial Narrow" w:cs="Arial"/>
                <w:color w:val="000000" w:themeColor="text1"/>
                <w:sz w:val="22"/>
                <w:szCs w:val="22"/>
              </w:rPr>
            </w:pPr>
            <w:r w:rsidRPr="008B4922">
              <w:rPr>
                <w:rFonts w:ascii="Arial Narrow" w:hAnsi="Arial Narrow" w:cs="Arial"/>
                <w:color w:val="000000" w:themeColor="text1"/>
                <w:sz w:val="22"/>
                <w:szCs w:val="22"/>
              </w:rPr>
              <w:t>I = 0,00016438</w:t>
            </w:r>
          </w:p>
          <w:p w:rsidR="00612BC8" w:rsidRPr="008B4922" w:rsidRDefault="00612BC8" w:rsidP="00FA6FD3">
            <w:pPr>
              <w:tabs>
                <w:tab w:val="left" w:pos="1701"/>
              </w:tabs>
              <w:ind w:left="742"/>
              <w:rPr>
                <w:rFonts w:ascii="Arial Narrow" w:hAnsi="Arial Narrow" w:cs="Arial"/>
                <w:color w:val="000000" w:themeColor="text1"/>
                <w:sz w:val="22"/>
                <w:szCs w:val="22"/>
              </w:rPr>
            </w:pPr>
            <w:r w:rsidRPr="008B4922">
              <w:rPr>
                <w:rFonts w:ascii="Arial Narrow" w:hAnsi="Arial Narrow" w:cs="Arial"/>
                <w:color w:val="000000" w:themeColor="text1"/>
                <w:sz w:val="22"/>
                <w:szCs w:val="22"/>
              </w:rPr>
              <w:t>TX = Percentual da taxa anual = 6%</w:t>
            </w:r>
          </w:p>
        </w:tc>
      </w:tr>
      <w:tr w:rsidR="00612BC8" w:rsidRPr="008B4922" w:rsidTr="00FA6FD3">
        <w:tc>
          <w:tcPr>
            <w:tcW w:w="2214" w:type="dxa"/>
            <w:vMerge/>
          </w:tcPr>
          <w:p w:rsidR="00612BC8" w:rsidRPr="008B4922" w:rsidRDefault="00612BC8" w:rsidP="00FA6FD3">
            <w:pPr>
              <w:tabs>
                <w:tab w:val="left" w:pos="1701"/>
              </w:tabs>
              <w:jc w:val="both"/>
              <w:rPr>
                <w:rFonts w:ascii="Arial Narrow" w:hAnsi="Arial Narrow" w:cs="Arial"/>
                <w:color w:val="000000" w:themeColor="text1"/>
                <w:sz w:val="22"/>
                <w:szCs w:val="22"/>
              </w:rPr>
            </w:pPr>
          </w:p>
        </w:tc>
        <w:tc>
          <w:tcPr>
            <w:tcW w:w="446" w:type="dxa"/>
            <w:vMerge/>
          </w:tcPr>
          <w:p w:rsidR="00612BC8" w:rsidRPr="008B4922" w:rsidRDefault="00612BC8" w:rsidP="00FA6FD3">
            <w:pPr>
              <w:tabs>
                <w:tab w:val="left" w:pos="1701"/>
              </w:tabs>
              <w:jc w:val="both"/>
              <w:rPr>
                <w:rFonts w:ascii="Arial Narrow" w:hAnsi="Arial Narrow" w:cs="Arial"/>
                <w:color w:val="000000" w:themeColor="text1"/>
                <w:sz w:val="22"/>
                <w:szCs w:val="22"/>
              </w:rPr>
            </w:pPr>
          </w:p>
        </w:tc>
        <w:tc>
          <w:tcPr>
            <w:tcW w:w="1276" w:type="dxa"/>
            <w:tcBorders>
              <w:top w:val="single" w:sz="4" w:space="0" w:color="auto"/>
            </w:tcBorders>
          </w:tcPr>
          <w:p w:rsidR="00612BC8" w:rsidRPr="008B4922" w:rsidRDefault="00612BC8" w:rsidP="00FA6FD3">
            <w:pPr>
              <w:tabs>
                <w:tab w:val="left" w:pos="1701"/>
              </w:tabs>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365</w:t>
            </w:r>
          </w:p>
        </w:tc>
        <w:tc>
          <w:tcPr>
            <w:tcW w:w="4926" w:type="dxa"/>
            <w:vMerge/>
          </w:tcPr>
          <w:p w:rsidR="00612BC8" w:rsidRPr="008B4922" w:rsidRDefault="00612BC8" w:rsidP="00FA6FD3">
            <w:pPr>
              <w:tabs>
                <w:tab w:val="left" w:pos="1701"/>
              </w:tabs>
              <w:jc w:val="both"/>
              <w:rPr>
                <w:rFonts w:ascii="Arial Narrow" w:hAnsi="Arial Narrow" w:cs="Arial"/>
                <w:color w:val="000000" w:themeColor="text1"/>
                <w:sz w:val="22"/>
                <w:szCs w:val="22"/>
              </w:rPr>
            </w:pPr>
          </w:p>
        </w:tc>
      </w:tr>
    </w:tbl>
    <w:p w:rsidR="00612BC8" w:rsidRPr="008B4922" w:rsidRDefault="00612BC8" w:rsidP="00612BC8">
      <w:pPr>
        <w:tabs>
          <w:tab w:val="left" w:pos="1701"/>
        </w:tabs>
        <w:spacing w:before="120" w:after="120" w:line="276" w:lineRule="auto"/>
        <w:ind w:left="425"/>
        <w:jc w:val="both"/>
        <w:rPr>
          <w:rFonts w:ascii="Arial Narrow" w:hAnsi="Arial Narrow" w:cs="Arial"/>
          <w:color w:val="000000" w:themeColor="text1"/>
          <w:sz w:val="22"/>
          <w:szCs w:val="22"/>
        </w:rPr>
      </w:pPr>
    </w:p>
    <w:p w:rsidR="00612BC8" w:rsidRPr="008B4922" w:rsidRDefault="00612BC8" w:rsidP="007E4B16">
      <w:pPr>
        <w:numPr>
          <w:ilvl w:val="0"/>
          <w:numId w:val="7"/>
        </w:numPr>
        <w:spacing w:before="120" w:after="120" w:line="276" w:lineRule="auto"/>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 xml:space="preserve">DA FORMAÇÃO DO CADASTRO DE RESERVA </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Após o encerramento da etapa competitiva, os licitantes poderão reduzir seus preços ao valor da proposta do licitante mais bem classificado.</w:t>
      </w:r>
    </w:p>
    <w:p w:rsidR="00612BC8" w:rsidRPr="008B4922" w:rsidRDefault="00612BC8"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apresentação de novas propostas na forma deste item não prejudicará o resultado do certame em relação ao licitante melhor classificado.</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Havendo um ou mais licitantes que aceitem cotar suas propostas em valor igual ao do licitante vencedor, estes serão classificados segundo a ordem da última proposta individual apresentada durante a fase competitiva.</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Esta ordem de classificação dos licitantes registrados deverá ser respeitada nas contratações e somente será </w:t>
      </w:r>
      <w:proofErr w:type="gramStart"/>
      <w:r w:rsidRPr="008B4922">
        <w:rPr>
          <w:rFonts w:ascii="Arial Narrow" w:hAnsi="Arial Narrow" w:cs="Arial"/>
          <w:color w:val="000000" w:themeColor="text1"/>
          <w:sz w:val="22"/>
          <w:szCs w:val="22"/>
        </w:rPr>
        <w:t>utilizada</w:t>
      </w:r>
      <w:proofErr w:type="gramEnd"/>
      <w:r w:rsidRPr="008B4922">
        <w:rPr>
          <w:rFonts w:ascii="Arial Narrow" w:hAnsi="Arial Narrow" w:cs="Arial"/>
          <w:color w:val="000000" w:themeColor="text1"/>
          <w:sz w:val="22"/>
          <w:szCs w:val="22"/>
        </w:rPr>
        <w:t xml:space="preserve"> acaso o melhor colocado no certame não assine a ata ou tenha seu registro cancelado nas hipóteses previstas nos artigos 20 e 21 do Decreto n° 7.892/2013.</w:t>
      </w:r>
    </w:p>
    <w:p w:rsidR="00612BC8" w:rsidRPr="008B4922" w:rsidRDefault="00612BC8" w:rsidP="00612BC8">
      <w:pPr>
        <w:spacing w:before="120" w:after="120" w:line="276" w:lineRule="auto"/>
        <w:jc w:val="both"/>
        <w:rPr>
          <w:rFonts w:ascii="Arial Narrow" w:hAnsi="Arial Narrow" w:cs="Arial"/>
          <w:b/>
          <w:color w:val="000000" w:themeColor="text1"/>
          <w:sz w:val="22"/>
          <w:szCs w:val="22"/>
        </w:rPr>
      </w:pPr>
    </w:p>
    <w:p w:rsidR="00612BC8" w:rsidRPr="008B4922" w:rsidRDefault="00612BC8" w:rsidP="007E4B16">
      <w:pPr>
        <w:numPr>
          <w:ilvl w:val="0"/>
          <w:numId w:val="7"/>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DAS SANÇÕES ADMINISTRATIVAS.</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shd w:val="clear" w:color="auto" w:fill="FFFFFF"/>
        </w:rPr>
      </w:pPr>
      <w:r w:rsidRPr="008B4922">
        <w:rPr>
          <w:rFonts w:ascii="Arial Narrow" w:hAnsi="Arial Narrow" w:cs="Arial"/>
          <w:color w:val="000000" w:themeColor="text1"/>
          <w:sz w:val="22"/>
          <w:szCs w:val="22"/>
          <w:shd w:val="clear" w:color="auto" w:fill="FFFFFF"/>
        </w:rPr>
        <w:t xml:space="preserve">Comete infração administrativa, nos termos da Lei nº 10.520, de 2002, o licitante/adjudicatário que: </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8B4922">
        <w:rPr>
          <w:rFonts w:ascii="Arial Narrow" w:hAnsi="Arial Narrow" w:cs="Arial"/>
          <w:color w:val="000000" w:themeColor="text1"/>
          <w:sz w:val="22"/>
          <w:szCs w:val="22"/>
          <w:shd w:val="clear" w:color="auto" w:fill="FFFFFF"/>
        </w:rPr>
        <w:t>não</w:t>
      </w:r>
      <w:proofErr w:type="gramEnd"/>
      <w:r w:rsidRPr="008B4922">
        <w:rPr>
          <w:rFonts w:ascii="Arial Narrow" w:hAnsi="Arial Narrow" w:cs="Arial"/>
          <w:color w:val="000000" w:themeColor="text1"/>
          <w:sz w:val="22"/>
          <w:szCs w:val="22"/>
          <w:shd w:val="clear" w:color="auto" w:fill="FFFFFF"/>
        </w:rPr>
        <w:t xml:space="preserve"> assinar a ata de registro de preços quando convocado dentro do prazo de validade da proposta, não aceitar/retirar a nota de empenho ou não assinar o termo de contrato decorrente da ata de registro de preços;</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8B4922">
        <w:rPr>
          <w:rFonts w:ascii="Arial Narrow" w:hAnsi="Arial Narrow" w:cs="Arial"/>
          <w:color w:val="000000" w:themeColor="text1"/>
          <w:sz w:val="22"/>
          <w:szCs w:val="22"/>
          <w:shd w:val="clear" w:color="auto" w:fill="FFFFFF"/>
        </w:rPr>
        <w:t>apresentar</w:t>
      </w:r>
      <w:proofErr w:type="gramEnd"/>
      <w:r w:rsidRPr="008B4922">
        <w:rPr>
          <w:rFonts w:ascii="Arial Narrow" w:hAnsi="Arial Narrow" w:cs="Arial"/>
          <w:color w:val="000000" w:themeColor="text1"/>
          <w:sz w:val="22"/>
          <w:szCs w:val="22"/>
          <w:shd w:val="clear" w:color="auto" w:fill="FFFFFF"/>
        </w:rPr>
        <w:t xml:space="preserve"> documentação falsa;</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8B4922">
        <w:rPr>
          <w:rFonts w:ascii="Arial Narrow" w:hAnsi="Arial Narrow" w:cs="Arial"/>
          <w:color w:val="000000" w:themeColor="text1"/>
          <w:sz w:val="22"/>
          <w:szCs w:val="22"/>
          <w:shd w:val="clear" w:color="auto" w:fill="FFFFFF"/>
        </w:rPr>
        <w:t>deixar</w:t>
      </w:r>
      <w:proofErr w:type="gramEnd"/>
      <w:r w:rsidRPr="008B4922">
        <w:rPr>
          <w:rFonts w:ascii="Arial Narrow" w:hAnsi="Arial Narrow" w:cs="Arial"/>
          <w:color w:val="000000" w:themeColor="text1"/>
          <w:sz w:val="22"/>
          <w:szCs w:val="22"/>
          <w:shd w:val="clear" w:color="auto" w:fill="FFFFFF"/>
        </w:rPr>
        <w:t xml:space="preserve"> de entregar os documentos exigidos no certame;</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b/>
          <w:color w:val="000000" w:themeColor="text1"/>
          <w:sz w:val="22"/>
          <w:szCs w:val="22"/>
          <w:shd w:val="clear" w:color="auto" w:fill="FFFFFF"/>
        </w:rPr>
      </w:pPr>
      <w:proofErr w:type="gramStart"/>
      <w:r w:rsidRPr="008B4922">
        <w:rPr>
          <w:rFonts w:ascii="Arial Narrow" w:hAnsi="Arial Narrow" w:cs="Arial"/>
          <w:color w:val="000000" w:themeColor="text1"/>
          <w:sz w:val="22"/>
          <w:szCs w:val="22"/>
          <w:shd w:val="clear" w:color="auto" w:fill="FFFFFF"/>
        </w:rPr>
        <w:t>ensejar</w:t>
      </w:r>
      <w:proofErr w:type="gramEnd"/>
      <w:r w:rsidRPr="008B4922">
        <w:rPr>
          <w:rFonts w:ascii="Arial Narrow" w:hAnsi="Arial Narrow" w:cs="Arial"/>
          <w:color w:val="000000" w:themeColor="text1"/>
          <w:sz w:val="22"/>
          <w:szCs w:val="22"/>
          <w:shd w:val="clear" w:color="auto" w:fill="FFFFFF"/>
        </w:rPr>
        <w:t xml:space="preserve"> o retardamento da execução do objeto;</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8B4922">
        <w:rPr>
          <w:rFonts w:ascii="Arial Narrow" w:hAnsi="Arial Narrow" w:cs="Arial"/>
          <w:color w:val="000000" w:themeColor="text1"/>
          <w:sz w:val="22"/>
          <w:szCs w:val="22"/>
          <w:shd w:val="clear" w:color="auto" w:fill="FFFFFF"/>
        </w:rPr>
        <w:t>não</w:t>
      </w:r>
      <w:proofErr w:type="gramEnd"/>
      <w:r w:rsidRPr="008B4922">
        <w:rPr>
          <w:rFonts w:ascii="Arial Narrow" w:hAnsi="Arial Narrow" w:cs="Arial"/>
          <w:color w:val="000000" w:themeColor="text1"/>
          <w:sz w:val="22"/>
          <w:szCs w:val="22"/>
          <w:shd w:val="clear" w:color="auto" w:fill="FFFFFF"/>
        </w:rPr>
        <w:t xml:space="preserve"> mantiver a proposta;</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8B4922">
        <w:rPr>
          <w:rFonts w:ascii="Arial Narrow" w:hAnsi="Arial Narrow" w:cs="Arial"/>
          <w:color w:val="000000" w:themeColor="text1"/>
          <w:sz w:val="22"/>
          <w:szCs w:val="22"/>
          <w:shd w:val="clear" w:color="auto" w:fill="FFFFFF"/>
        </w:rPr>
        <w:t>cometer</w:t>
      </w:r>
      <w:proofErr w:type="gramEnd"/>
      <w:r w:rsidRPr="008B4922">
        <w:rPr>
          <w:rFonts w:ascii="Arial Narrow" w:hAnsi="Arial Narrow" w:cs="Arial"/>
          <w:color w:val="000000" w:themeColor="text1"/>
          <w:sz w:val="22"/>
          <w:szCs w:val="22"/>
          <w:shd w:val="clear" w:color="auto" w:fill="FFFFFF"/>
        </w:rPr>
        <w:t xml:space="preserve"> fraude fiscal;</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8B4922">
        <w:rPr>
          <w:rFonts w:ascii="Arial Narrow" w:hAnsi="Arial Narrow" w:cs="Arial"/>
          <w:color w:val="000000" w:themeColor="text1"/>
          <w:sz w:val="22"/>
          <w:szCs w:val="22"/>
          <w:shd w:val="clear" w:color="auto" w:fill="FFFFFF"/>
        </w:rPr>
        <w:t>comportar</w:t>
      </w:r>
      <w:proofErr w:type="gramEnd"/>
      <w:r w:rsidRPr="008B4922">
        <w:rPr>
          <w:rFonts w:ascii="Arial Narrow" w:hAnsi="Arial Narrow" w:cs="Arial"/>
          <w:color w:val="000000" w:themeColor="text1"/>
          <w:sz w:val="22"/>
          <w:szCs w:val="22"/>
          <w:shd w:val="clear" w:color="auto" w:fill="FFFFFF"/>
        </w:rPr>
        <w:t>-se de modo inidôneo.</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shd w:val="clear" w:color="auto" w:fill="FFFFFF"/>
        </w:rPr>
      </w:pPr>
      <w:r w:rsidRPr="008B4922">
        <w:rPr>
          <w:rFonts w:ascii="Arial Narrow" w:hAnsi="Arial Narrow" w:cs="Arial"/>
          <w:color w:val="000000" w:themeColor="text1"/>
          <w:sz w:val="22"/>
          <w:szCs w:val="22"/>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shd w:val="clear" w:color="auto" w:fill="FFFFFF"/>
        </w:rPr>
      </w:pPr>
      <w:r w:rsidRPr="008B4922">
        <w:rPr>
          <w:rFonts w:ascii="Arial Narrow" w:hAnsi="Arial Narrow" w:cs="Arial"/>
          <w:color w:val="000000" w:themeColor="text1"/>
          <w:sz w:val="22"/>
          <w:szCs w:val="22"/>
          <w:shd w:val="clear" w:color="auto" w:fill="FFFFFF"/>
        </w:rPr>
        <w:t xml:space="preserve"> </w:t>
      </w:r>
      <w:r w:rsidR="005B2D75" w:rsidRPr="008B4922">
        <w:rPr>
          <w:rFonts w:ascii="Arial Narrow" w:hAnsi="Arial Narrow" w:cs="Arial"/>
          <w:color w:val="000000" w:themeColor="text1"/>
          <w:sz w:val="22"/>
          <w:szCs w:val="22"/>
          <w:shd w:val="clear" w:color="auto" w:fill="FFFFFF"/>
        </w:rPr>
        <w:t xml:space="preserve">O </w:t>
      </w:r>
      <w:r w:rsidRPr="008B4922">
        <w:rPr>
          <w:rFonts w:ascii="Arial Narrow" w:hAnsi="Arial Narrow" w:cs="Arial"/>
          <w:color w:val="000000" w:themeColor="text1"/>
          <w:sz w:val="22"/>
          <w:szCs w:val="22"/>
          <w:shd w:val="clear" w:color="auto" w:fill="FFFFFF"/>
        </w:rPr>
        <w:t>licitante/adjudicatário que cometer qualquer das infrações discriminadas no subitem anterior ficará sujeito, sem prejuízo da responsabilidade civil e criminal, às seguintes sanções:</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r w:rsidRPr="008B4922">
        <w:rPr>
          <w:rFonts w:ascii="Arial Narrow" w:hAnsi="Arial Narrow" w:cs="Arial"/>
          <w:color w:val="000000" w:themeColor="text1"/>
          <w:sz w:val="22"/>
          <w:szCs w:val="22"/>
          <w:shd w:val="clear" w:color="auto" w:fill="FFFFFF"/>
        </w:rPr>
        <w:t xml:space="preserve">Multa de </w:t>
      </w:r>
      <w:r w:rsidR="00603C2F" w:rsidRPr="008B4922">
        <w:rPr>
          <w:rFonts w:ascii="Arial Narrow" w:hAnsi="Arial Narrow" w:cs="Arial"/>
          <w:color w:val="000000" w:themeColor="text1"/>
          <w:sz w:val="22"/>
          <w:szCs w:val="22"/>
          <w:shd w:val="clear" w:color="auto" w:fill="FFFFFF"/>
        </w:rPr>
        <w:t>10</w:t>
      </w:r>
      <w:r w:rsidRPr="008B4922">
        <w:rPr>
          <w:rFonts w:ascii="Arial Narrow" w:hAnsi="Arial Narrow" w:cs="Arial"/>
          <w:color w:val="000000" w:themeColor="text1"/>
          <w:sz w:val="22"/>
          <w:szCs w:val="22"/>
          <w:shd w:val="clear" w:color="auto" w:fill="FFFFFF"/>
        </w:rPr>
        <w:t>% (</w:t>
      </w:r>
      <w:r w:rsidR="00603C2F" w:rsidRPr="008B4922">
        <w:rPr>
          <w:rFonts w:ascii="Arial Narrow" w:hAnsi="Arial Narrow" w:cs="Arial"/>
          <w:color w:val="000000" w:themeColor="text1"/>
          <w:sz w:val="22"/>
          <w:szCs w:val="22"/>
          <w:shd w:val="clear" w:color="auto" w:fill="FFFFFF"/>
        </w:rPr>
        <w:t>dez por cento</w:t>
      </w:r>
      <w:r w:rsidRPr="008B4922">
        <w:rPr>
          <w:rFonts w:ascii="Arial Narrow" w:hAnsi="Arial Narrow" w:cs="Arial"/>
          <w:color w:val="000000" w:themeColor="text1"/>
          <w:sz w:val="22"/>
          <w:szCs w:val="22"/>
          <w:shd w:val="clear" w:color="auto" w:fill="FFFFFF"/>
        </w:rPr>
        <w:t>) sobre o valor estimado do(s) item(s) prejudicado(s) pela conduta do licitante;</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r w:rsidRPr="008B4922">
        <w:rPr>
          <w:rFonts w:ascii="Arial Narrow" w:hAnsi="Arial Narrow" w:cs="Arial"/>
          <w:color w:val="000000" w:themeColor="text1"/>
          <w:sz w:val="22"/>
          <w:szCs w:val="22"/>
          <w:shd w:val="clear" w:color="auto" w:fill="FFFFFF"/>
        </w:rPr>
        <w:t>Impedimento de licitar e de contratar com a União e descredenciamento no SICAF, pelo prazo de até cinco anos;</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shd w:val="clear" w:color="auto" w:fill="FFFFFF"/>
        </w:rPr>
        <w:t>A penalidade de multa pode ser aplicada cumulativamente com a sanção de impedimento.</w:t>
      </w:r>
    </w:p>
    <w:p w:rsidR="00612BC8" w:rsidRPr="008B4922"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autoridade competente, na aplicação das sanções, levará em </w:t>
      </w:r>
      <w:r w:rsidRPr="008B4922">
        <w:rPr>
          <w:rFonts w:ascii="Arial Narrow" w:hAnsi="Arial Narrow" w:cs="Arial"/>
          <w:color w:val="000000" w:themeColor="text1"/>
          <w:sz w:val="22"/>
          <w:szCs w:val="22"/>
          <w:shd w:val="clear" w:color="auto" w:fill="FFFFFF"/>
        </w:rPr>
        <w:t>consideração</w:t>
      </w:r>
      <w:r w:rsidRPr="008B4922">
        <w:rPr>
          <w:rFonts w:ascii="Arial Narrow" w:hAnsi="Arial Narrow" w:cs="Arial"/>
          <w:color w:val="000000" w:themeColor="text1"/>
          <w:sz w:val="22"/>
          <w:szCs w:val="22"/>
        </w:rPr>
        <w:t xml:space="preserve"> a gravidade da conduta do infrator, o caráter educativo da pena, bem como o dano causado à Administração, observado o princípio da proporcionalidade,</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penalidades serão obrigatoriamente registradas no SICAF.</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sanções por atos praticados no decorrer da contratação estão previstas no Termo de Referência.</w:t>
      </w:r>
    </w:p>
    <w:p w:rsidR="00612BC8" w:rsidRPr="008B4922" w:rsidRDefault="00612BC8" w:rsidP="00612BC8">
      <w:pPr>
        <w:spacing w:before="120" w:after="120" w:line="276" w:lineRule="auto"/>
        <w:ind w:left="425"/>
        <w:jc w:val="both"/>
        <w:rPr>
          <w:rFonts w:ascii="Arial Narrow" w:hAnsi="Arial Narrow" w:cs="Arial"/>
          <w:color w:val="000000" w:themeColor="text1"/>
          <w:sz w:val="22"/>
          <w:szCs w:val="22"/>
        </w:rPr>
      </w:pPr>
    </w:p>
    <w:p w:rsidR="00612BC8" w:rsidRPr="008B4922" w:rsidRDefault="00612BC8" w:rsidP="007E4B16">
      <w:pPr>
        <w:numPr>
          <w:ilvl w:val="0"/>
          <w:numId w:val="7"/>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DA IMPUGNAÇÃO AO EDITAL E DO PEDIDO DE ESCLARECIMENTO</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Até 02 (dois) dias úteis antes da data designada para a abertura da sessão pública, qualquer pessoa poderá impugnar este Edital.</w:t>
      </w:r>
    </w:p>
    <w:p w:rsidR="00612BC8" w:rsidRPr="008B4922"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lastRenderedPageBreak/>
        <w:t xml:space="preserve">A impugnação poderá ser realizada por forma eletrônica, pelo e-mail </w:t>
      </w:r>
      <w:r w:rsidR="00F50553" w:rsidRPr="008B4922">
        <w:rPr>
          <w:rFonts w:ascii="Arial Narrow" w:hAnsi="Arial Narrow" w:cs="Arial"/>
          <w:color w:val="000000" w:themeColor="text1"/>
          <w:sz w:val="22"/>
          <w:szCs w:val="22"/>
        </w:rPr>
        <w:t>cpl@cfp.ufcg.edu.br</w:t>
      </w:r>
      <w:r w:rsidRPr="008B4922">
        <w:rPr>
          <w:rFonts w:ascii="Arial Narrow" w:hAnsi="Arial Narrow" w:cs="Arial"/>
          <w:color w:val="000000" w:themeColor="text1"/>
          <w:sz w:val="22"/>
          <w:szCs w:val="22"/>
        </w:rPr>
        <w:t xml:space="preserve">, ou por petição dirigida ou protocolada no endereço </w:t>
      </w:r>
      <w:r w:rsidR="00F50553" w:rsidRPr="008B4922">
        <w:rPr>
          <w:rFonts w:ascii="Arial Narrow" w:hAnsi="Arial Narrow" w:cs="Arial"/>
          <w:color w:val="000000" w:themeColor="text1"/>
          <w:sz w:val="22"/>
          <w:szCs w:val="22"/>
        </w:rPr>
        <w:t>Rua Sérgio Moreira de Figueiredo, S/N, Casas Populares, CEP 58900-000, Cajazeiras - PB</w:t>
      </w:r>
      <w:r w:rsidRPr="008B4922">
        <w:rPr>
          <w:rFonts w:ascii="Arial Narrow" w:hAnsi="Arial Narrow" w:cs="Arial"/>
          <w:color w:val="000000" w:themeColor="text1"/>
          <w:sz w:val="22"/>
          <w:szCs w:val="22"/>
        </w:rPr>
        <w:t xml:space="preserve">, seção </w:t>
      </w:r>
      <w:r w:rsidR="00F50553" w:rsidRPr="008B4922">
        <w:rPr>
          <w:rFonts w:ascii="Arial Narrow" w:hAnsi="Arial Narrow" w:cs="Arial"/>
          <w:color w:val="000000" w:themeColor="text1"/>
          <w:sz w:val="22"/>
          <w:szCs w:val="22"/>
        </w:rPr>
        <w:t>Secretaria Geral do CFP/UFCG.</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Caberá ao Pregoeiro decidir sobre a impugnação no prazo de até vinte e quatro horas.</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Acolhida a impugnação, será definida e publicada nova data para a realização do certame</w:t>
      </w:r>
      <w:r w:rsidR="0065444A" w:rsidRPr="008B4922">
        <w:rPr>
          <w:rFonts w:ascii="Arial Narrow" w:hAnsi="Arial Narrow" w:cs="Arial"/>
          <w:color w:val="000000" w:themeColor="text1"/>
          <w:sz w:val="22"/>
          <w:szCs w:val="22"/>
        </w:rPr>
        <w:t>, exceto quando, inquestionavelmente, a alteração não afetar a formulação das propostas</w:t>
      </w:r>
      <w:r w:rsidRPr="008B4922">
        <w:rPr>
          <w:rFonts w:ascii="Arial Narrow" w:hAnsi="Arial Narrow" w:cs="Arial"/>
          <w:color w:val="000000" w:themeColor="text1"/>
          <w:sz w:val="22"/>
          <w:szCs w:val="22"/>
        </w:rPr>
        <w:t>.</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Os pedidos de esclarecimentos referentes a este processo licitatório deverão ser enviados ao Pregoeiro, até 03 (três) dias úteis anteriores à data designada para abertura da sessão pública, </w:t>
      </w:r>
      <w:r w:rsidRPr="008B4922">
        <w:rPr>
          <w:rFonts w:ascii="Arial Narrow" w:hAnsi="Arial Narrow" w:cs="Arial"/>
          <w:bCs/>
          <w:color w:val="000000" w:themeColor="text1"/>
          <w:sz w:val="22"/>
          <w:szCs w:val="22"/>
          <w:lang w:eastAsia="en-US"/>
        </w:rPr>
        <w:t>exclusivamente por meio eletrônico via internet, no endereço indicado no Edital.</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impugnações e pedidos de esclarecimentos não suspendem os prazos previstos no certame.</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respostas às impugnações e os esclarecimentos prestados pelo Pregoeiro serão entranhados nos autos do processo licitatório e estarão disponíveis para consulta por qualquer interessado.</w:t>
      </w:r>
    </w:p>
    <w:p w:rsidR="00F50553" w:rsidRPr="008B4922" w:rsidRDefault="00F50553" w:rsidP="00F50553">
      <w:pPr>
        <w:spacing w:before="120" w:after="120" w:line="276" w:lineRule="auto"/>
        <w:ind w:left="425"/>
        <w:jc w:val="both"/>
        <w:rPr>
          <w:rFonts w:ascii="Arial Narrow" w:hAnsi="Arial Narrow" w:cs="Arial"/>
          <w:color w:val="000000" w:themeColor="text1"/>
          <w:sz w:val="22"/>
          <w:szCs w:val="22"/>
        </w:rPr>
      </w:pPr>
    </w:p>
    <w:p w:rsidR="00F50553" w:rsidRPr="008B4922" w:rsidRDefault="00F50553" w:rsidP="007E4B16">
      <w:pPr>
        <w:numPr>
          <w:ilvl w:val="0"/>
          <w:numId w:val="7"/>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DAS DISPOSIÇÕES GERAIS</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 A homologação do resultado desta licitação não implicará direito à contratação.</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Na contagem dos prazos estabelecidos neste Edital e seus Anexos, excluir-se-á o dia do início e incluir-se-á o do vencimento. Só se iniciam e vencem os prazos em dias de expediente na Administração.</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desatendimento de exigências formais não essenciais não importará o afastamento do licitante, desde que seja possível o aproveitamento do ato, </w:t>
      </w:r>
      <w:proofErr w:type="gramStart"/>
      <w:r w:rsidRPr="008B4922">
        <w:rPr>
          <w:rFonts w:ascii="Arial Narrow" w:hAnsi="Arial Narrow" w:cs="Arial"/>
          <w:color w:val="000000" w:themeColor="text1"/>
          <w:sz w:val="22"/>
          <w:szCs w:val="22"/>
        </w:rPr>
        <w:t>observados</w:t>
      </w:r>
      <w:proofErr w:type="gramEnd"/>
      <w:r w:rsidRPr="008B4922">
        <w:rPr>
          <w:rFonts w:ascii="Arial Narrow" w:hAnsi="Arial Narrow" w:cs="Arial"/>
          <w:color w:val="000000" w:themeColor="text1"/>
          <w:sz w:val="22"/>
          <w:szCs w:val="22"/>
        </w:rPr>
        <w:t xml:space="preserve"> os princípios da isonomia e do interesse público.</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Em caso de divergência entre disposições deste Edital e de seus anexos ou demais peças que compõem o processo, prevalecerá as deste Edital.</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Edital está disponibilizado, na íntegra, no endereço eletrônico </w:t>
      </w:r>
      <w:r w:rsidR="00F512CC" w:rsidRPr="008B4922">
        <w:rPr>
          <w:rFonts w:ascii="Arial Narrow" w:hAnsi="Arial Narrow" w:cs="Arial"/>
          <w:color w:val="000000" w:themeColor="text1"/>
          <w:sz w:val="22"/>
          <w:szCs w:val="22"/>
        </w:rPr>
        <w:t>www.comprasgovernamentais.gov.br</w:t>
      </w:r>
      <w:r w:rsidRPr="008B4922">
        <w:rPr>
          <w:rFonts w:ascii="Arial Narrow" w:hAnsi="Arial Narrow" w:cs="Arial"/>
          <w:color w:val="000000" w:themeColor="text1"/>
          <w:sz w:val="22"/>
          <w:szCs w:val="22"/>
        </w:rPr>
        <w:t xml:space="preserve">, e também poderão ser lidos e/ou obtidos no endereço </w:t>
      </w:r>
      <w:r w:rsidR="00F512CC" w:rsidRPr="008B4922">
        <w:rPr>
          <w:rFonts w:ascii="Arial Narrow" w:hAnsi="Arial Narrow" w:cs="Arial"/>
          <w:color w:val="000000" w:themeColor="text1"/>
          <w:sz w:val="22"/>
          <w:szCs w:val="22"/>
        </w:rPr>
        <w:t xml:space="preserve">sito à Rua Sérgio Moreira de Figueiredo, S/N, Casas Populares, CEP </w:t>
      </w:r>
      <w:r w:rsidR="00F512CC" w:rsidRPr="008B4922">
        <w:rPr>
          <w:rFonts w:ascii="Arial Narrow" w:hAnsi="Arial Narrow" w:cs="Arial"/>
          <w:color w:val="000000" w:themeColor="text1"/>
          <w:sz w:val="22"/>
          <w:szCs w:val="22"/>
        </w:rPr>
        <w:lastRenderedPageBreak/>
        <w:t>58900-000, Cajazeiras - PB</w:t>
      </w:r>
      <w:r w:rsidRPr="008B4922">
        <w:rPr>
          <w:rFonts w:ascii="Arial Narrow" w:hAnsi="Arial Narrow" w:cs="Arial"/>
          <w:color w:val="000000" w:themeColor="text1"/>
          <w:sz w:val="22"/>
          <w:szCs w:val="22"/>
        </w:rPr>
        <w:t xml:space="preserve">, nos dias úteis, no horário das </w:t>
      </w:r>
      <w:proofErr w:type="gramStart"/>
      <w:r w:rsidR="00F512CC" w:rsidRPr="008B4922">
        <w:rPr>
          <w:rFonts w:ascii="Arial Narrow" w:hAnsi="Arial Narrow" w:cs="Arial"/>
          <w:color w:val="000000" w:themeColor="text1"/>
          <w:sz w:val="22"/>
          <w:szCs w:val="22"/>
        </w:rPr>
        <w:t>08:00</w:t>
      </w:r>
      <w:proofErr w:type="gramEnd"/>
      <w:r w:rsidR="00EC4848" w:rsidRPr="008B4922">
        <w:rPr>
          <w:rFonts w:ascii="Arial Narrow" w:hAnsi="Arial Narrow" w:cs="Arial"/>
          <w:color w:val="000000" w:themeColor="text1"/>
          <w:sz w:val="22"/>
          <w:szCs w:val="22"/>
        </w:rPr>
        <w:t xml:space="preserve"> horas </w:t>
      </w:r>
      <w:r w:rsidR="00F512CC" w:rsidRPr="008B4922">
        <w:rPr>
          <w:rFonts w:ascii="Arial Narrow" w:hAnsi="Arial Narrow" w:cs="Arial"/>
          <w:color w:val="000000" w:themeColor="text1"/>
          <w:sz w:val="22"/>
          <w:szCs w:val="22"/>
        </w:rPr>
        <w:t>às 12:00</w:t>
      </w:r>
      <w:r w:rsidR="00EC4848" w:rsidRPr="008B4922">
        <w:rPr>
          <w:rFonts w:ascii="Arial Narrow" w:hAnsi="Arial Narrow" w:cs="Arial"/>
          <w:color w:val="000000" w:themeColor="text1"/>
          <w:sz w:val="22"/>
          <w:szCs w:val="22"/>
        </w:rPr>
        <w:t xml:space="preserve"> horas e </w:t>
      </w:r>
      <w:r w:rsidR="00F512CC" w:rsidRPr="008B4922">
        <w:rPr>
          <w:rFonts w:ascii="Arial Narrow" w:hAnsi="Arial Narrow" w:cs="Arial"/>
          <w:color w:val="000000" w:themeColor="text1"/>
          <w:sz w:val="22"/>
          <w:szCs w:val="22"/>
        </w:rPr>
        <w:t>das</w:t>
      </w:r>
      <w:r w:rsidR="00EC4848" w:rsidRPr="008B4922">
        <w:rPr>
          <w:rFonts w:ascii="Arial Narrow" w:hAnsi="Arial Narrow" w:cs="Arial"/>
          <w:color w:val="000000" w:themeColor="text1"/>
          <w:sz w:val="22"/>
          <w:szCs w:val="22"/>
        </w:rPr>
        <w:t xml:space="preserve"> </w:t>
      </w:r>
      <w:r w:rsidR="00F512CC" w:rsidRPr="008B4922">
        <w:rPr>
          <w:rFonts w:ascii="Arial Narrow" w:hAnsi="Arial Narrow" w:cs="Arial"/>
          <w:color w:val="000000" w:themeColor="text1"/>
          <w:sz w:val="22"/>
          <w:szCs w:val="22"/>
        </w:rPr>
        <w:t>13:30</w:t>
      </w:r>
      <w:r w:rsidR="00EC4848" w:rsidRPr="008B4922">
        <w:rPr>
          <w:rFonts w:ascii="Arial Narrow" w:hAnsi="Arial Narrow" w:cs="Arial"/>
          <w:color w:val="000000" w:themeColor="text1"/>
          <w:sz w:val="22"/>
          <w:szCs w:val="22"/>
        </w:rPr>
        <w:t xml:space="preserve"> </w:t>
      </w:r>
      <w:r w:rsidR="00F512CC" w:rsidRPr="008B4922">
        <w:rPr>
          <w:rFonts w:ascii="Arial Narrow" w:hAnsi="Arial Narrow" w:cs="Arial"/>
          <w:color w:val="000000" w:themeColor="text1"/>
          <w:sz w:val="22"/>
          <w:szCs w:val="22"/>
        </w:rPr>
        <w:t>às</w:t>
      </w:r>
      <w:r w:rsidR="00EC4848" w:rsidRPr="008B4922">
        <w:rPr>
          <w:rFonts w:ascii="Arial Narrow" w:hAnsi="Arial Narrow" w:cs="Arial"/>
          <w:color w:val="000000" w:themeColor="text1"/>
          <w:sz w:val="22"/>
          <w:szCs w:val="22"/>
        </w:rPr>
        <w:t xml:space="preserve"> </w:t>
      </w:r>
      <w:r w:rsidR="00F512CC" w:rsidRPr="008B4922">
        <w:rPr>
          <w:rFonts w:ascii="Arial Narrow" w:hAnsi="Arial Narrow" w:cs="Arial"/>
          <w:color w:val="000000" w:themeColor="text1"/>
          <w:sz w:val="22"/>
          <w:szCs w:val="22"/>
        </w:rPr>
        <w:t>17:30</w:t>
      </w:r>
      <w:r w:rsidR="00EC4848" w:rsidRPr="008B4922">
        <w:rPr>
          <w:rFonts w:ascii="Arial Narrow" w:hAnsi="Arial Narrow" w:cs="Arial"/>
          <w:color w:val="000000" w:themeColor="text1"/>
          <w:sz w:val="22"/>
          <w:szCs w:val="22"/>
        </w:rPr>
        <w:t xml:space="preserve"> </w:t>
      </w:r>
      <w:r w:rsidR="00F512CC" w:rsidRPr="008B4922">
        <w:rPr>
          <w:rFonts w:ascii="Arial Narrow" w:hAnsi="Arial Narrow" w:cs="Arial"/>
          <w:color w:val="000000" w:themeColor="text1"/>
          <w:sz w:val="22"/>
          <w:szCs w:val="22"/>
        </w:rPr>
        <w:t>horas</w:t>
      </w:r>
      <w:r w:rsidRPr="008B4922">
        <w:rPr>
          <w:rFonts w:ascii="Arial Narrow" w:hAnsi="Arial Narrow" w:cs="Arial"/>
          <w:color w:val="000000" w:themeColor="text1"/>
          <w:sz w:val="22"/>
          <w:szCs w:val="22"/>
        </w:rPr>
        <w:t>,</w:t>
      </w:r>
      <w:r w:rsidR="00EC4848"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mesmo endereço e período no qual os autos do processo administrativo permanecerão com vista franqueada aos interessados.</w:t>
      </w:r>
    </w:p>
    <w:p w:rsidR="00F50553" w:rsidRPr="008B4922"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Integram este Edital, para todos os fins e efeitos, os seguintes anexos:</w:t>
      </w:r>
    </w:p>
    <w:p w:rsidR="00F50553" w:rsidRPr="008B4922" w:rsidRDefault="00F50553"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8B4922">
        <w:rPr>
          <w:rFonts w:ascii="Arial Narrow" w:hAnsi="Arial Narrow" w:cs="Arial"/>
          <w:color w:val="000000" w:themeColor="text1"/>
          <w:sz w:val="22"/>
          <w:szCs w:val="22"/>
        </w:rPr>
        <w:t xml:space="preserve"> ANEXO I - Termo de Referência;</w:t>
      </w:r>
    </w:p>
    <w:p w:rsidR="00F50553" w:rsidRPr="008B4922" w:rsidRDefault="00F50553"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8B4922">
        <w:rPr>
          <w:rFonts w:ascii="Arial Narrow" w:hAnsi="Arial Narrow" w:cs="Arial"/>
          <w:color w:val="000000" w:themeColor="text1"/>
          <w:sz w:val="22"/>
          <w:szCs w:val="22"/>
        </w:rPr>
        <w:t>ANEXO II – Ata de Registro de Preços;</w:t>
      </w:r>
    </w:p>
    <w:p w:rsidR="00F50553" w:rsidRPr="008B4922" w:rsidRDefault="00F50553"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8B4922">
        <w:rPr>
          <w:rFonts w:ascii="Arial Narrow" w:hAnsi="Arial Narrow" w:cs="Arial"/>
          <w:bCs/>
          <w:iCs/>
          <w:color w:val="000000" w:themeColor="text1"/>
          <w:sz w:val="22"/>
          <w:szCs w:val="22"/>
        </w:rPr>
        <w:t xml:space="preserve"> ANEXO III – Minuta de Termo de Contrato;</w:t>
      </w:r>
      <w:r w:rsidRPr="008B4922">
        <w:rPr>
          <w:rFonts w:ascii="Arial Narrow" w:hAnsi="Arial Narrow" w:cs="Arial"/>
          <w:color w:val="000000" w:themeColor="text1"/>
          <w:sz w:val="22"/>
          <w:szCs w:val="22"/>
        </w:rPr>
        <w:t xml:space="preserve"> </w:t>
      </w:r>
      <w:r w:rsidRPr="008B4922">
        <w:rPr>
          <w:rFonts w:ascii="Arial Narrow" w:hAnsi="Arial Narrow" w:cs="Arial"/>
          <w:iCs/>
          <w:color w:val="000000" w:themeColor="text1"/>
          <w:sz w:val="22"/>
          <w:szCs w:val="22"/>
        </w:rPr>
        <w:t>(quando for o caso</w:t>
      </w:r>
      <w:proofErr w:type="gramStart"/>
      <w:r w:rsidRPr="008B4922">
        <w:rPr>
          <w:rFonts w:ascii="Arial Narrow" w:hAnsi="Arial Narrow" w:cs="Arial"/>
          <w:iCs/>
          <w:color w:val="000000" w:themeColor="text1"/>
          <w:sz w:val="22"/>
          <w:szCs w:val="22"/>
        </w:rPr>
        <w:t>)</w:t>
      </w:r>
      <w:proofErr w:type="gramEnd"/>
    </w:p>
    <w:p w:rsidR="00F50553" w:rsidRPr="008B4922" w:rsidRDefault="00F50553"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8B4922">
        <w:rPr>
          <w:rFonts w:ascii="Arial Narrow" w:hAnsi="Arial Narrow" w:cs="Arial"/>
          <w:iCs/>
          <w:color w:val="000000" w:themeColor="text1"/>
          <w:sz w:val="22"/>
          <w:szCs w:val="22"/>
        </w:rPr>
        <w:t xml:space="preserve"> ANEXO IV – </w:t>
      </w:r>
      <w:r w:rsidR="00817B6D" w:rsidRPr="008B4922">
        <w:rPr>
          <w:rFonts w:ascii="Arial Narrow" w:hAnsi="Arial Narrow" w:cs="Arial"/>
          <w:iCs/>
          <w:color w:val="000000" w:themeColor="text1"/>
          <w:sz w:val="22"/>
          <w:szCs w:val="22"/>
        </w:rPr>
        <w:t>Modelo de Proposta</w:t>
      </w:r>
    </w:p>
    <w:p w:rsidR="00817B6D" w:rsidRPr="008B4922"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8B4922">
        <w:rPr>
          <w:rFonts w:ascii="Arial Narrow" w:hAnsi="Arial Narrow" w:cs="Arial"/>
          <w:iCs/>
          <w:color w:val="000000" w:themeColor="text1"/>
          <w:sz w:val="22"/>
          <w:szCs w:val="22"/>
        </w:rPr>
        <w:t xml:space="preserve">ANEXO V - </w:t>
      </w:r>
      <w:r w:rsidR="00817B6D" w:rsidRPr="008B4922">
        <w:rPr>
          <w:rFonts w:ascii="Arial Narrow" w:hAnsi="Arial Narrow" w:cs="Arial"/>
          <w:iCs/>
          <w:color w:val="000000" w:themeColor="text1"/>
          <w:sz w:val="22"/>
          <w:szCs w:val="22"/>
        </w:rPr>
        <w:t>Declaração de Inexistência de Fatos Supervenientes impeditivos</w:t>
      </w:r>
    </w:p>
    <w:p w:rsidR="00817B6D" w:rsidRPr="008B4922"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proofErr w:type="gramStart"/>
      <w:r w:rsidRPr="008B4922">
        <w:rPr>
          <w:rFonts w:ascii="Arial Narrow" w:hAnsi="Arial Narrow" w:cs="Arial"/>
          <w:iCs/>
          <w:color w:val="000000" w:themeColor="text1"/>
          <w:sz w:val="22"/>
          <w:szCs w:val="22"/>
        </w:rPr>
        <w:t>ANEXO VI</w:t>
      </w:r>
      <w:proofErr w:type="gramEnd"/>
      <w:r w:rsidRPr="008B4922">
        <w:rPr>
          <w:rFonts w:ascii="Arial Narrow" w:hAnsi="Arial Narrow" w:cs="Arial"/>
          <w:iCs/>
          <w:color w:val="000000" w:themeColor="text1"/>
          <w:sz w:val="22"/>
          <w:szCs w:val="22"/>
        </w:rPr>
        <w:t xml:space="preserve"> - </w:t>
      </w:r>
      <w:r w:rsidR="00817B6D" w:rsidRPr="008B4922">
        <w:rPr>
          <w:rFonts w:ascii="Arial Narrow" w:hAnsi="Arial Narrow" w:cs="Arial"/>
          <w:iCs/>
          <w:color w:val="000000" w:themeColor="text1"/>
          <w:sz w:val="22"/>
          <w:szCs w:val="22"/>
        </w:rPr>
        <w:t>Declaração que Não Emprega menor</w:t>
      </w:r>
    </w:p>
    <w:p w:rsidR="00817B6D" w:rsidRPr="008B4922"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8B4922">
        <w:rPr>
          <w:rFonts w:ascii="Arial Narrow" w:hAnsi="Arial Narrow" w:cs="Arial"/>
          <w:iCs/>
          <w:color w:val="000000" w:themeColor="text1"/>
          <w:sz w:val="22"/>
          <w:szCs w:val="22"/>
        </w:rPr>
        <w:t xml:space="preserve">ANEXO VII - </w:t>
      </w:r>
      <w:r w:rsidR="00817B6D" w:rsidRPr="008B4922">
        <w:rPr>
          <w:rFonts w:ascii="Arial Narrow" w:hAnsi="Arial Narrow" w:cs="Arial"/>
          <w:iCs/>
          <w:color w:val="000000" w:themeColor="text1"/>
          <w:sz w:val="22"/>
          <w:szCs w:val="22"/>
        </w:rPr>
        <w:t xml:space="preserve">Declaração de Enquadramento de </w:t>
      </w:r>
      <w:proofErr w:type="spellStart"/>
      <w:r w:rsidR="00817B6D" w:rsidRPr="008B4922">
        <w:rPr>
          <w:rFonts w:ascii="Arial Narrow" w:hAnsi="Arial Narrow" w:cs="Arial"/>
          <w:iCs/>
          <w:color w:val="000000" w:themeColor="text1"/>
          <w:sz w:val="22"/>
          <w:szCs w:val="22"/>
        </w:rPr>
        <w:t>Mircroempresa</w:t>
      </w:r>
      <w:proofErr w:type="spellEnd"/>
      <w:r w:rsidR="00817B6D" w:rsidRPr="008B4922">
        <w:rPr>
          <w:rFonts w:ascii="Arial Narrow" w:hAnsi="Arial Narrow" w:cs="Arial"/>
          <w:iCs/>
          <w:color w:val="000000" w:themeColor="text1"/>
          <w:sz w:val="22"/>
          <w:szCs w:val="22"/>
        </w:rPr>
        <w:t xml:space="preserve"> ou Empresa de Pequeno Porte</w:t>
      </w:r>
    </w:p>
    <w:p w:rsidR="00817B6D" w:rsidRPr="008B4922"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8B4922">
        <w:rPr>
          <w:rFonts w:ascii="Arial Narrow" w:hAnsi="Arial Narrow" w:cs="Arial"/>
          <w:iCs/>
          <w:color w:val="000000" w:themeColor="text1"/>
          <w:sz w:val="22"/>
          <w:szCs w:val="22"/>
        </w:rPr>
        <w:t xml:space="preserve">ANEXO VIII - </w:t>
      </w:r>
      <w:r w:rsidR="00817B6D" w:rsidRPr="008B4922">
        <w:rPr>
          <w:rFonts w:ascii="Arial Narrow" w:hAnsi="Arial Narrow" w:cs="Arial"/>
          <w:iCs/>
          <w:color w:val="000000" w:themeColor="text1"/>
          <w:sz w:val="22"/>
          <w:szCs w:val="22"/>
        </w:rPr>
        <w:t>Declaração de Ciência</w:t>
      </w:r>
    </w:p>
    <w:p w:rsidR="00817B6D" w:rsidRPr="008B4922"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8B4922">
        <w:rPr>
          <w:rFonts w:ascii="Arial Narrow" w:hAnsi="Arial Narrow" w:cs="Arial"/>
          <w:iCs/>
          <w:color w:val="000000" w:themeColor="text1"/>
          <w:sz w:val="22"/>
          <w:szCs w:val="22"/>
        </w:rPr>
        <w:t xml:space="preserve">ANEXO IX - </w:t>
      </w:r>
      <w:r w:rsidR="00817B6D" w:rsidRPr="008B4922">
        <w:rPr>
          <w:rFonts w:ascii="Arial Narrow" w:hAnsi="Arial Narrow" w:cs="Arial"/>
          <w:iCs/>
          <w:color w:val="000000" w:themeColor="text1"/>
          <w:sz w:val="22"/>
          <w:szCs w:val="22"/>
        </w:rPr>
        <w:t>Declaração de Elaboração Independente de Proposta</w:t>
      </w:r>
    </w:p>
    <w:p w:rsidR="00F50553" w:rsidRPr="008B4922" w:rsidRDefault="00F50553" w:rsidP="00F50553">
      <w:pPr>
        <w:spacing w:after="120" w:line="276" w:lineRule="auto"/>
        <w:ind w:right="-15"/>
        <w:jc w:val="both"/>
        <w:rPr>
          <w:rFonts w:ascii="Arial Narrow" w:hAnsi="Arial Narrow" w:cs="Arial"/>
          <w:iCs/>
          <w:color w:val="000000" w:themeColor="text1"/>
          <w:sz w:val="22"/>
          <w:szCs w:val="22"/>
        </w:rPr>
      </w:pPr>
    </w:p>
    <w:p w:rsidR="00F50553" w:rsidRPr="008B4922" w:rsidRDefault="00F512CC" w:rsidP="00215401">
      <w:pPr>
        <w:spacing w:after="120" w:line="276" w:lineRule="auto"/>
        <w:ind w:right="-15"/>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Cajazeiras – PB, </w:t>
      </w:r>
      <w:r w:rsidR="00EE1FEF" w:rsidRPr="008B4922">
        <w:rPr>
          <w:rFonts w:ascii="Arial Narrow" w:hAnsi="Arial Narrow" w:cs="Arial"/>
          <w:color w:val="000000" w:themeColor="text1"/>
          <w:sz w:val="22"/>
          <w:szCs w:val="22"/>
        </w:rPr>
        <w:t>14</w:t>
      </w:r>
      <w:r w:rsidR="00B46F1C" w:rsidRPr="008B4922">
        <w:rPr>
          <w:rFonts w:ascii="Arial Narrow" w:hAnsi="Arial Narrow" w:cs="Arial"/>
          <w:color w:val="000000" w:themeColor="text1"/>
          <w:sz w:val="22"/>
          <w:szCs w:val="22"/>
        </w:rPr>
        <w:t xml:space="preserve"> d</w:t>
      </w:r>
      <w:r w:rsidR="00F50553" w:rsidRPr="008B4922">
        <w:rPr>
          <w:rFonts w:ascii="Arial Narrow" w:hAnsi="Arial Narrow" w:cs="Arial"/>
          <w:color w:val="000000" w:themeColor="text1"/>
          <w:sz w:val="22"/>
          <w:szCs w:val="22"/>
        </w:rPr>
        <w:t>e</w:t>
      </w:r>
      <w:r w:rsidRPr="008B4922">
        <w:rPr>
          <w:rFonts w:ascii="Arial Narrow" w:hAnsi="Arial Narrow" w:cs="Arial"/>
          <w:color w:val="000000" w:themeColor="text1"/>
          <w:sz w:val="22"/>
          <w:szCs w:val="22"/>
        </w:rPr>
        <w:t xml:space="preserve"> </w:t>
      </w:r>
      <w:r w:rsidR="00EE1FEF" w:rsidRPr="008B4922">
        <w:rPr>
          <w:rFonts w:ascii="Arial Narrow" w:hAnsi="Arial Narrow" w:cs="Arial"/>
          <w:color w:val="000000" w:themeColor="text1"/>
          <w:sz w:val="22"/>
          <w:szCs w:val="22"/>
        </w:rPr>
        <w:t xml:space="preserve">setembro </w:t>
      </w:r>
      <w:r w:rsidR="00F50553" w:rsidRPr="008B4922">
        <w:rPr>
          <w:rFonts w:ascii="Arial Narrow" w:hAnsi="Arial Narrow" w:cs="Arial"/>
          <w:color w:val="000000" w:themeColor="text1"/>
          <w:sz w:val="22"/>
          <w:szCs w:val="22"/>
        </w:rPr>
        <w:t xml:space="preserve">de </w:t>
      </w:r>
      <w:proofErr w:type="gramStart"/>
      <w:r w:rsidR="00F50553" w:rsidRPr="008B4922">
        <w:rPr>
          <w:rFonts w:ascii="Arial Narrow" w:hAnsi="Arial Narrow" w:cs="Arial"/>
          <w:color w:val="000000" w:themeColor="text1"/>
          <w:sz w:val="22"/>
          <w:szCs w:val="22"/>
        </w:rPr>
        <w:t>20</w:t>
      </w:r>
      <w:r w:rsidRPr="008B4922">
        <w:rPr>
          <w:rFonts w:ascii="Arial Narrow" w:hAnsi="Arial Narrow" w:cs="Arial"/>
          <w:color w:val="000000" w:themeColor="text1"/>
          <w:sz w:val="22"/>
          <w:szCs w:val="22"/>
        </w:rPr>
        <w:t>18</w:t>
      </w:r>
      <w:proofErr w:type="gramEnd"/>
    </w:p>
    <w:p w:rsidR="00FA6FD3" w:rsidRPr="008B4922" w:rsidRDefault="00FA6FD3" w:rsidP="00F50553">
      <w:pPr>
        <w:spacing w:after="120" w:line="276" w:lineRule="auto"/>
        <w:ind w:right="-15" w:firstLine="720"/>
        <w:jc w:val="both"/>
        <w:rPr>
          <w:rFonts w:ascii="Arial Narrow" w:hAnsi="Arial Narrow" w:cs="Arial"/>
          <w:color w:val="000000" w:themeColor="text1"/>
          <w:sz w:val="22"/>
          <w:szCs w:val="22"/>
        </w:rPr>
      </w:pPr>
    </w:p>
    <w:p w:rsidR="00FA6FD3" w:rsidRPr="008B4922" w:rsidRDefault="00FA6FD3" w:rsidP="00FA6FD3">
      <w:pPr>
        <w:ind w:right="-17"/>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_____________________________________</w:t>
      </w:r>
    </w:p>
    <w:p w:rsidR="00FA6FD3" w:rsidRPr="008B4922" w:rsidRDefault="00504CAC" w:rsidP="00FA6FD3">
      <w:pPr>
        <w:ind w:right="-17"/>
        <w:jc w:val="both"/>
        <w:rPr>
          <w:rFonts w:ascii="Arial Narrow" w:hAnsi="Arial Narrow" w:cs="Arial"/>
          <w:color w:val="000000" w:themeColor="text1"/>
          <w:sz w:val="22"/>
          <w:szCs w:val="22"/>
        </w:rPr>
      </w:pPr>
      <w:proofErr w:type="spellStart"/>
      <w:r w:rsidRPr="008B4922">
        <w:rPr>
          <w:rFonts w:ascii="Arial Narrow" w:hAnsi="Arial Narrow" w:cs="Arial"/>
          <w:color w:val="000000" w:themeColor="text1"/>
          <w:sz w:val="22"/>
          <w:szCs w:val="22"/>
        </w:rPr>
        <w:t>Guayra</w:t>
      </w:r>
      <w:proofErr w:type="spellEnd"/>
      <w:r w:rsidRPr="008B4922">
        <w:rPr>
          <w:rFonts w:ascii="Arial Narrow" w:hAnsi="Arial Narrow" w:cs="Arial"/>
          <w:color w:val="000000" w:themeColor="text1"/>
          <w:sz w:val="22"/>
          <w:szCs w:val="22"/>
        </w:rPr>
        <w:t xml:space="preserve"> Afonso </w:t>
      </w:r>
      <w:proofErr w:type="spellStart"/>
      <w:r w:rsidRPr="008B4922">
        <w:rPr>
          <w:rFonts w:ascii="Arial Narrow" w:hAnsi="Arial Narrow" w:cs="Arial"/>
          <w:color w:val="000000" w:themeColor="text1"/>
          <w:sz w:val="22"/>
          <w:szCs w:val="22"/>
        </w:rPr>
        <w:t>Querino</w:t>
      </w:r>
      <w:proofErr w:type="spellEnd"/>
      <w:r w:rsidRPr="008B4922">
        <w:rPr>
          <w:rFonts w:ascii="Arial Narrow" w:hAnsi="Arial Narrow" w:cs="Arial"/>
          <w:color w:val="000000" w:themeColor="text1"/>
          <w:sz w:val="22"/>
          <w:szCs w:val="22"/>
        </w:rPr>
        <w:t xml:space="preserve"> Alves</w:t>
      </w:r>
    </w:p>
    <w:p w:rsidR="00FA6FD3" w:rsidRPr="008B4922" w:rsidRDefault="00FA6FD3" w:rsidP="00FA6FD3">
      <w:pPr>
        <w:ind w:right="-17"/>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 xml:space="preserve">Chefe </w:t>
      </w:r>
      <w:r w:rsidR="00504CAC" w:rsidRPr="008B4922">
        <w:rPr>
          <w:rFonts w:ascii="Arial Narrow" w:hAnsi="Arial Narrow" w:cs="Arial"/>
          <w:color w:val="000000" w:themeColor="text1"/>
          <w:sz w:val="22"/>
          <w:szCs w:val="22"/>
        </w:rPr>
        <w:t xml:space="preserve">Adjunta </w:t>
      </w:r>
      <w:r w:rsidRPr="008B4922">
        <w:rPr>
          <w:rFonts w:ascii="Arial Narrow" w:hAnsi="Arial Narrow" w:cs="Arial"/>
          <w:color w:val="000000" w:themeColor="text1"/>
          <w:sz w:val="22"/>
          <w:szCs w:val="22"/>
        </w:rPr>
        <w:t>da Divisão de Materiais do CFP/UFCG</w:t>
      </w:r>
      <w:proofErr w:type="gramEnd"/>
    </w:p>
    <w:p w:rsidR="00FA6FD3" w:rsidRPr="008B4922" w:rsidRDefault="00FA6FD3" w:rsidP="00FA6FD3">
      <w:pPr>
        <w:ind w:right="-17" w:firstLine="720"/>
        <w:jc w:val="both"/>
        <w:rPr>
          <w:rFonts w:ascii="Arial Narrow" w:hAnsi="Arial Narrow" w:cs="Arial"/>
          <w:color w:val="000000" w:themeColor="text1"/>
          <w:sz w:val="22"/>
          <w:szCs w:val="22"/>
        </w:rPr>
      </w:pPr>
    </w:p>
    <w:p w:rsidR="00FA6FD3" w:rsidRPr="008B4922" w:rsidRDefault="00FA6FD3" w:rsidP="00FA6FD3">
      <w:pPr>
        <w:ind w:right="-17" w:firstLine="720"/>
        <w:jc w:val="both"/>
        <w:rPr>
          <w:rFonts w:ascii="Arial Narrow" w:hAnsi="Arial Narrow" w:cs="Arial"/>
          <w:color w:val="000000" w:themeColor="text1"/>
          <w:sz w:val="22"/>
          <w:szCs w:val="22"/>
        </w:rPr>
      </w:pPr>
    </w:p>
    <w:p w:rsidR="00BD3859" w:rsidRPr="008B4922" w:rsidRDefault="00BD3859" w:rsidP="00FA6FD3">
      <w:pPr>
        <w:ind w:right="-17" w:firstLine="720"/>
        <w:jc w:val="both"/>
        <w:rPr>
          <w:rFonts w:ascii="Arial Narrow" w:hAnsi="Arial Narrow" w:cs="Arial"/>
          <w:color w:val="000000" w:themeColor="text1"/>
          <w:sz w:val="22"/>
          <w:szCs w:val="22"/>
        </w:rPr>
      </w:pPr>
    </w:p>
    <w:p w:rsidR="00EE1FEF" w:rsidRPr="008B4922" w:rsidRDefault="00EE1FEF" w:rsidP="00EE1FEF">
      <w:pPr>
        <w:ind w:right="-17"/>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Aprovo, em 14 de setembro de 2018.</w:t>
      </w:r>
    </w:p>
    <w:p w:rsidR="00EE1FEF" w:rsidRPr="008B4922" w:rsidRDefault="00EE1FEF" w:rsidP="00EE1FEF">
      <w:pPr>
        <w:ind w:right="-17"/>
        <w:jc w:val="both"/>
        <w:rPr>
          <w:rFonts w:ascii="Arial Narrow" w:hAnsi="Arial Narrow" w:cs="Arial"/>
          <w:color w:val="000000" w:themeColor="text1"/>
          <w:sz w:val="22"/>
          <w:szCs w:val="22"/>
        </w:rPr>
      </w:pPr>
    </w:p>
    <w:p w:rsidR="00EE1FEF" w:rsidRPr="008B4922" w:rsidRDefault="00EE1FEF" w:rsidP="00FA6FD3">
      <w:pPr>
        <w:ind w:right="-17" w:firstLine="720"/>
        <w:jc w:val="both"/>
        <w:rPr>
          <w:rFonts w:ascii="Arial Narrow" w:hAnsi="Arial Narrow" w:cs="Arial"/>
          <w:color w:val="000000" w:themeColor="text1"/>
          <w:sz w:val="22"/>
          <w:szCs w:val="22"/>
        </w:rPr>
      </w:pPr>
    </w:p>
    <w:p w:rsidR="00FA6FD3" w:rsidRPr="008B4922" w:rsidRDefault="00FA6FD3" w:rsidP="00FA6FD3">
      <w:pPr>
        <w:ind w:right="-17" w:firstLine="720"/>
        <w:jc w:val="both"/>
        <w:rPr>
          <w:rFonts w:ascii="Arial Narrow" w:hAnsi="Arial Narrow" w:cs="Arial"/>
          <w:color w:val="000000" w:themeColor="text1"/>
          <w:sz w:val="22"/>
          <w:szCs w:val="22"/>
        </w:rPr>
      </w:pPr>
    </w:p>
    <w:p w:rsidR="00FA6FD3" w:rsidRPr="008B4922" w:rsidRDefault="00FA6FD3" w:rsidP="00FA6FD3">
      <w:pPr>
        <w:ind w:right="-17"/>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_____________________________________</w:t>
      </w:r>
    </w:p>
    <w:p w:rsidR="00FA6FD3" w:rsidRPr="008B4922" w:rsidRDefault="00FA6FD3" w:rsidP="00FA6FD3">
      <w:pPr>
        <w:ind w:right="-17"/>
        <w:jc w:val="both"/>
        <w:rPr>
          <w:rFonts w:ascii="Arial Narrow" w:hAnsi="Arial Narrow" w:cs="Arial"/>
          <w:color w:val="000000" w:themeColor="text1"/>
          <w:sz w:val="22"/>
          <w:szCs w:val="22"/>
        </w:rPr>
      </w:pPr>
      <w:proofErr w:type="spellStart"/>
      <w:r w:rsidRPr="008B4922">
        <w:rPr>
          <w:rFonts w:ascii="Arial Narrow" w:hAnsi="Arial Narrow" w:cs="Arial"/>
          <w:color w:val="000000" w:themeColor="text1"/>
          <w:sz w:val="22"/>
          <w:szCs w:val="22"/>
        </w:rPr>
        <w:t>Antonio</w:t>
      </w:r>
      <w:proofErr w:type="spellEnd"/>
      <w:r w:rsidRPr="008B4922">
        <w:rPr>
          <w:rFonts w:ascii="Arial Narrow" w:hAnsi="Arial Narrow" w:cs="Arial"/>
          <w:color w:val="000000" w:themeColor="text1"/>
          <w:sz w:val="22"/>
          <w:szCs w:val="22"/>
        </w:rPr>
        <w:t xml:space="preserve"> Fernandes Filho</w:t>
      </w:r>
    </w:p>
    <w:p w:rsidR="001A5C2B" w:rsidRPr="008B4922" w:rsidRDefault="00FA6FD3" w:rsidP="00FA6FD3">
      <w:pPr>
        <w:ind w:right="-17"/>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Diretor do CFP/UFCG</w:t>
      </w:r>
    </w:p>
    <w:p w:rsidR="007010D4" w:rsidRPr="008B4922" w:rsidRDefault="007010D4" w:rsidP="00764C29">
      <w:pPr>
        <w:pageBreakBefore/>
        <w:spacing w:after="120"/>
        <w:jc w:val="center"/>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lastRenderedPageBreak/>
        <w:t>TERMO DE REFERÊNCIA</w:t>
      </w:r>
    </w:p>
    <w:p w:rsidR="007010D4" w:rsidRPr="008B4922" w:rsidRDefault="007010D4" w:rsidP="007010D4">
      <w:pPr>
        <w:spacing w:after="120"/>
        <w:jc w:val="center"/>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Sistema de Registro de Preços</w:t>
      </w:r>
    </w:p>
    <w:p w:rsidR="007010D4" w:rsidRPr="008B4922" w:rsidRDefault="007010D4" w:rsidP="007010D4">
      <w:pPr>
        <w:spacing w:after="120"/>
        <w:jc w:val="center"/>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PREGÃO ELETRÔNICO SRP N.º 02/2018</w:t>
      </w:r>
    </w:p>
    <w:p w:rsidR="007010D4" w:rsidRPr="008B4922" w:rsidRDefault="007010D4" w:rsidP="007010D4">
      <w:pPr>
        <w:spacing w:after="120"/>
        <w:jc w:val="center"/>
        <w:rPr>
          <w:rFonts w:ascii="Arial Narrow" w:hAnsi="Arial Narrow" w:cs="Arial"/>
          <w:b/>
          <w:bCs/>
          <w:color w:val="000000" w:themeColor="text1"/>
          <w:sz w:val="22"/>
          <w:szCs w:val="22"/>
        </w:rPr>
      </w:pPr>
      <w:r w:rsidRPr="008B4922">
        <w:rPr>
          <w:rFonts w:ascii="Arial Narrow" w:hAnsi="Arial Narrow" w:cs="Arial"/>
          <w:bCs/>
          <w:color w:val="000000" w:themeColor="text1"/>
          <w:sz w:val="22"/>
          <w:szCs w:val="22"/>
        </w:rPr>
        <w:t xml:space="preserve">Processo Administrativo n° </w:t>
      </w:r>
      <w:r w:rsidRPr="008B4922">
        <w:rPr>
          <w:rFonts w:ascii="Arial Narrow" w:hAnsi="Arial Narrow"/>
          <w:color w:val="000000" w:themeColor="text1"/>
          <w:sz w:val="22"/>
          <w:szCs w:val="22"/>
        </w:rPr>
        <w:t>23096.210417/2018-08</w:t>
      </w:r>
    </w:p>
    <w:p w:rsidR="007010D4" w:rsidRPr="008B4922" w:rsidRDefault="007010D4" w:rsidP="007010D4">
      <w:pPr>
        <w:ind w:right="-15"/>
        <w:jc w:val="center"/>
        <w:rPr>
          <w:rFonts w:ascii="Arial Narrow" w:hAnsi="Arial Narrow" w:cs="Arial"/>
          <w:b/>
          <w:bCs/>
          <w:color w:val="000000" w:themeColor="text1"/>
          <w:sz w:val="22"/>
          <w:szCs w:val="22"/>
        </w:rPr>
      </w:pPr>
    </w:p>
    <w:p w:rsidR="007010D4" w:rsidRPr="008B4922" w:rsidRDefault="007010D4" w:rsidP="007010D4">
      <w:pPr>
        <w:numPr>
          <w:ilvl w:val="0"/>
          <w:numId w:val="10"/>
        </w:numPr>
        <w:ind w:right="-15"/>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DO OBJETO</w:t>
      </w:r>
    </w:p>
    <w:p w:rsidR="007010D4" w:rsidRPr="008B4922" w:rsidRDefault="007010D4" w:rsidP="007010D4">
      <w:pPr>
        <w:numPr>
          <w:ilvl w:val="1"/>
          <w:numId w:val="10"/>
        </w:numPr>
        <w:spacing w:before="120"/>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Aquisição de Gêneros Alimentícios, conforme condições, quantidades, exigências e estimativas,</w:t>
      </w:r>
      <w:r w:rsidR="00DA7E64"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estabelecidas neste instrumento:</w:t>
      </w:r>
    </w:p>
    <w:p w:rsidR="007010D4" w:rsidRPr="008B4922" w:rsidRDefault="007010D4" w:rsidP="007010D4">
      <w:pPr>
        <w:rPr>
          <w:rFonts w:ascii="Arial Narrow" w:hAnsi="Arial Narrow"/>
          <w:color w:val="000000" w:themeColor="text1"/>
          <w:sz w:val="22"/>
          <w:szCs w:val="22"/>
        </w:rPr>
      </w:pPr>
    </w:p>
    <w:p w:rsidR="007010D4" w:rsidRPr="008B4922" w:rsidRDefault="007010D4" w:rsidP="007010D4">
      <w:pPr>
        <w:pStyle w:val="PargrafodaLista"/>
        <w:numPr>
          <w:ilvl w:val="1"/>
          <w:numId w:val="10"/>
        </w:numPr>
        <w:spacing w:before="120" w:after="120" w:line="276" w:lineRule="auto"/>
        <w:ind w:left="425" w:firstLine="0"/>
        <w:contextualSpacing w:val="0"/>
        <w:jc w:val="both"/>
        <w:rPr>
          <w:rFonts w:ascii="Arial Narrow" w:hAnsi="Arial Narrow" w:cs="Arial"/>
          <w:color w:val="000000" w:themeColor="text1"/>
          <w:sz w:val="22"/>
          <w:szCs w:val="22"/>
        </w:rPr>
      </w:pPr>
      <w:r w:rsidRPr="008B4922">
        <w:rPr>
          <w:rFonts w:ascii="Arial Narrow" w:hAnsi="Arial Narrow" w:cs="Arial"/>
          <w:i/>
          <w:color w:val="000000" w:themeColor="text1"/>
          <w:sz w:val="22"/>
          <w:szCs w:val="22"/>
        </w:rPr>
        <w:t xml:space="preserve">A licitação será dividida em itens, conforme tabela constante do Termo de Referência, facultando-se ao licitante a participação em quantos itens </w:t>
      </w:r>
      <w:proofErr w:type="gramStart"/>
      <w:r w:rsidRPr="008B4922">
        <w:rPr>
          <w:rFonts w:ascii="Arial Narrow" w:hAnsi="Arial Narrow" w:cs="Arial"/>
          <w:i/>
          <w:color w:val="000000" w:themeColor="text1"/>
          <w:sz w:val="22"/>
          <w:szCs w:val="22"/>
        </w:rPr>
        <w:t>forem</w:t>
      </w:r>
      <w:proofErr w:type="gramEnd"/>
      <w:r w:rsidRPr="008B4922">
        <w:rPr>
          <w:rFonts w:ascii="Arial Narrow" w:hAnsi="Arial Narrow" w:cs="Arial"/>
          <w:i/>
          <w:color w:val="000000" w:themeColor="text1"/>
          <w:sz w:val="22"/>
          <w:szCs w:val="22"/>
        </w:rPr>
        <w:t xml:space="preserve"> de seu interesse.</w:t>
      </w:r>
    </w:p>
    <w:p w:rsidR="007010D4" w:rsidRPr="008B4922" w:rsidRDefault="007010D4" w:rsidP="007010D4">
      <w:pPr>
        <w:pStyle w:val="PargrafodaLista"/>
        <w:numPr>
          <w:ilvl w:val="1"/>
          <w:numId w:val="10"/>
        </w:numPr>
        <w:spacing w:before="120" w:after="120" w:line="276" w:lineRule="auto"/>
        <w:ind w:left="425" w:firstLine="0"/>
        <w:contextualSpacing w:val="0"/>
        <w:jc w:val="both"/>
        <w:rPr>
          <w:rFonts w:ascii="Arial Narrow" w:hAnsi="Arial Narrow" w:cs="Arial"/>
          <w:i/>
          <w:color w:val="000000" w:themeColor="text1"/>
          <w:sz w:val="22"/>
          <w:szCs w:val="22"/>
        </w:rPr>
      </w:pPr>
      <w:r w:rsidRPr="008B4922">
        <w:rPr>
          <w:rFonts w:ascii="Arial Narrow" w:hAnsi="Arial Narrow"/>
          <w:bCs/>
          <w:color w:val="000000" w:themeColor="text1"/>
          <w:sz w:val="22"/>
          <w:szCs w:val="22"/>
        </w:rPr>
        <w:t xml:space="preserve">Devem prevalecer as especificações constantes do presente Termo de </w:t>
      </w:r>
      <w:proofErr w:type="spellStart"/>
      <w:r w:rsidRPr="008B4922">
        <w:rPr>
          <w:rFonts w:ascii="Arial Narrow" w:hAnsi="Arial Narrow"/>
          <w:bCs/>
          <w:color w:val="000000" w:themeColor="text1"/>
          <w:sz w:val="22"/>
          <w:szCs w:val="22"/>
        </w:rPr>
        <w:t>Teferência</w:t>
      </w:r>
      <w:proofErr w:type="spellEnd"/>
      <w:r w:rsidRPr="008B4922">
        <w:rPr>
          <w:rFonts w:ascii="Arial Narrow" w:hAnsi="Arial Narrow"/>
          <w:bCs/>
          <w:color w:val="000000" w:themeColor="text1"/>
          <w:sz w:val="22"/>
          <w:szCs w:val="22"/>
        </w:rPr>
        <w:t xml:space="preserve">, em caso de </w:t>
      </w:r>
      <w:proofErr w:type="gramStart"/>
      <w:r w:rsidRPr="008B4922">
        <w:rPr>
          <w:rFonts w:ascii="Arial Narrow" w:hAnsi="Arial Narrow"/>
          <w:bCs/>
          <w:color w:val="000000" w:themeColor="text1"/>
          <w:sz w:val="22"/>
          <w:szCs w:val="22"/>
        </w:rPr>
        <w:t>divergência com a descrição do sistema Compras Governamentais, sendo essas as mínimas necessárias a atender a solicitação, podendo ser ofertados produtos com características iguais ou superiores</w:t>
      </w:r>
      <w:proofErr w:type="gramEnd"/>
      <w:r w:rsidRPr="008B4922">
        <w:rPr>
          <w:rFonts w:ascii="Arial Narrow" w:hAnsi="Arial Narrow"/>
          <w:bCs/>
          <w:color w:val="000000" w:themeColor="text1"/>
          <w:sz w:val="22"/>
          <w:szCs w:val="22"/>
        </w:rPr>
        <w:t xml:space="preserve">. </w:t>
      </w:r>
    </w:p>
    <w:p w:rsidR="00DA7E64" w:rsidRPr="008B4922" w:rsidRDefault="00DA7E64" w:rsidP="007010D4">
      <w:pPr>
        <w:pStyle w:val="PargrafodaLista"/>
        <w:numPr>
          <w:ilvl w:val="1"/>
          <w:numId w:val="10"/>
        </w:numPr>
        <w:spacing w:before="120" w:after="120" w:line="276" w:lineRule="auto"/>
        <w:ind w:left="425" w:firstLine="0"/>
        <w:contextualSpacing w:val="0"/>
        <w:jc w:val="both"/>
        <w:rPr>
          <w:rFonts w:ascii="Arial Narrow" w:hAnsi="Arial Narrow" w:cs="Arial"/>
          <w:b/>
          <w:i/>
          <w:color w:val="000000" w:themeColor="text1"/>
          <w:sz w:val="22"/>
          <w:szCs w:val="22"/>
          <w:u w:val="single"/>
        </w:rPr>
      </w:pPr>
      <w:r w:rsidRPr="008B4922">
        <w:rPr>
          <w:rFonts w:ascii="Arial Narrow" w:hAnsi="Arial Narrow"/>
          <w:color w:val="000000" w:themeColor="text1"/>
          <w:sz w:val="22"/>
          <w:szCs w:val="22"/>
        </w:rPr>
        <w:t xml:space="preserve">Tendo em vista se tratar de compra para Registro de Preços e considerando ser a entrega parcelada, a quantidade mínima a ser cotada por cada participante do certame, deverá ser a quantidade total licitada, </w:t>
      </w:r>
      <w:proofErr w:type="gramStart"/>
      <w:r w:rsidRPr="008B4922">
        <w:rPr>
          <w:rFonts w:ascii="Arial Narrow" w:hAnsi="Arial Narrow"/>
          <w:color w:val="000000" w:themeColor="text1"/>
          <w:sz w:val="22"/>
          <w:szCs w:val="22"/>
        </w:rPr>
        <w:t>sob pena</w:t>
      </w:r>
      <w:proofErr w:type="gramEnd"/>
      <w:r w:rsidRPr="008B4922">
        <w:rPr>
          <w:rFonts w:ascii="Arial Narrow" w:hAnsi="Arial Narrow"/>
          <w:color w:val="000000" w:themeColor="text1"/>
          <w:sz w:val="22"/>
          <w:szCs w:val="22"/>
        </w:rPr>
        <w:t xml:space="preserve"> de comprometimento da entrega e </w:t>
      </w:r>
      <w:proofErr w:type="spellStart"/>
      <w:r w:rsidRPr="008B4922">
        <w:rPr>
          <w:rFonts w:ascii="Arial Narrow" w:hAnsi="Arial Narrow"/>
          <w:color w:val="000000" w:themeColor="text1"/>
          <w:sz w:val="22"/>
          <w:szCs w:val="22"/>
        </w:rPr>
        <w:t>conseqüente</w:t>
      </w:r>
      <w:proofErr w:type="spellEnd"/>
      <w:r w:rsidRPr="008B4922">
        <w:rPr>
          <w:rFonts w:ascii="Arial Narrow" w:hAnsi="Arial Narrow"/>
          <w:color w:val="000000" w:themeColor="text1"/>
          <w:sz w:val="22"/>
          <w:szCs w:val="22"/>
        </w:rPr>
        <w:t xml:space="preserve"> inexecução do objeto.</w:t>
      </w:r>
    </w:p>
    <w:p w:rsidR="007010D4" w:rsidRPr="008B4922" w:rsidRDefault="007010D4" w:rsidP="007010D4">
      <w:pPr>
        <w:rPr>
          <w:rFonts w:ascii="Arial Narrow" w:hAnsi="Arial Narrow"/>
          <w:color w:val="000000" w:themeColor="text1"/>
          <w:sz w:val="22"/>
          <w:szCs w:val="22"/>
        </w:rPr>
      </w:pPr>
    </w:p>
    <w:tbl>
      <w:tblPr>
        <w:tblW w:w="11002"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1"/>
        <w:gridCol w:w="3960"/>
        <w:gridCol w:w="820"/>
        <w:gridCol w:w="702"/>
        <w:gridCol w:w="683"/>
        <w:gridCol w:w="742"/>
        <w:gridCol w:w="966"/>
        <w:gridCol w:w="933"/>
        <w:gridCol w:w="1074"/>
        <w:gridCol w:w="611"/>
      </w:tblGrid>
      <w:tr w:rsidR="008B4922" w:rsidRPr="008B4922" w:rsidTr="007010D4">
        <w:trPr>
          <w:trHeight w:val="2640"/>
          <w:jc w:val="center"/>
        </w:trPr>
        <w:tc>
          <w:tcPr>
            <w:tcW w:w="511"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Item</w:t>
            </w:r>
          </w:p>
        </w:tc>
        <w:tc>
          <w:tcPr>
            <w:tcW w:w="3960"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ESPECIFICAÇÃO</w:t>
            </w:r>
          </w:p>
        </w:tc>
        <w:tc>
          <w:tcPr>
            <w:tcW w:w="820"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Código CATMAT</w:t>
            </w:r>
          </w:p>
        </w:tc>
        <w:tc>
          <w:tcPr>
            <w:tcW w:w="702"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proofErr w:type="spellStart"/>
            <w:r w:rsidRPr="008B4922">
              <w:rPr>
                <w:rFonts w:ascii="Arial Narrow" w:hAnsi="Arial Narrow" w:cs="Times New Roman"/>
                <w:b/>
                <w:bCs/>
                <w:color w:val="000000" w:themeColor="text1"/>
                <w:sz w:val="22"/>
                <w:szCs w:val="22"/>
              </w:rPr>
              <w:t>Unid</w:t>
            </w:r>
            <w:proofErr w:type="spellEnd"/>
          </w:p>
        </w:tc>
        <w:tc>
          <w:tcPr>
            <w:tcW w:w="683"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 xml:space="preserve">Quant. Mínima por </w:t>
            </w:r>
            <w:proofErr w:type="gramStart"/>
            <w:r w:rsidRPr="008B4922">
              <w:rPr>
                <w:rFonts w:ascii="Arial Narrow" w:hAnsi="Arial Narrow" w:cs="Times New Roman"/>
                <w:b/>
                <w:bCs/>
                <w:color w:val="000000" w:themeColor="text1"/>
                <w:sz w:val="22"/>
                <w:szCs w:val="22"/>
              </w:rPr>
              <w:t>Pedido</w:t>
            </w:r>
            <w:proofErr w:type="gramEnd"/>
          </w:p>
        </w:tc>
        <w:tc>
          <w:tcPr>
            <w:tcW w:w="742"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 xml:space="preserve">Quant. Máxima por </w:t>
            </w:r>
            <w:proofErr w:type="gramStart"/>
            <w:r w:rsidRPr="008B4922">
              <w:rPr>
                <w:rFonts w:ascii="Arial Narrow" w:hAnsi="Arial Narrow" w:cs="Times New Roman"/>
                <w:b/>
                <w:bCs/>
                <w:color w:val="000000" w:themeColor="text1"/>
                <w:sz w:val="22"/>
                <w:szCs w:val="22"/>
              </w:rPr>
              <w:t>Pedido</w:t>
            </w:r>
            <w:proofErr w:type="gramEnd"/>
          </w:p>
        </w:tc>
        <w:tc>
          <w:tcPr>
            <w:tcW w:w="966"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Quantidade Total</w:t>
            </w:r>
          </w:p>
        </w:tc>
        <w:tc>
          <w:tcPr>
            <w:tcW w:w="933"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Valor Unitário Máximo Aceitável (R$)</w:t>
            </w:r>
          </w:p>
        </w:tc>
        <w:tc>
          <w:tcPr>
            <w:tcW w:w="1074"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Valor Total Máximo Aceitável (R$)</w:t>
            </w:r>
          </w:p>
        </w:tc>
        <w:tc>
          <w:tcPr>
            <w:tcW w:w="611" w:type="dxa"/>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Exclusivo ME/EPP</w:t>
            </w:r>
          </w:p>
        </w:tc>
      </w:tr>
      <w:tr w:rsidR="008B4922" w:rsidRPr="008B4922" w:rsidTr="007010D4">
        <w:trPr>
          <w:trHeight w:val="330"/>
          <w:jc w:val="center"/>
        </w:trPr>
        <w:tc>
          <w:tcPr>
            <w:tcW w:w="511"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bookmarkStart w:id="3" w:name="_Hlk524682274"/>
            <w:r w:rsidRPr="008B4922">
              <w:rPr>
                <w:rFonts w:ascii="Arial Narrow" w:hAnsi="Arial Narrow" w:cs="Times New Roman"/>
                <w:color w:val="000000" w:themeColor="text1"/>
                <w:sz w:val="22"/>
                <w:szCs w:val="22"/>
              </w:rPr>
              <w:t>1.  </w:t>
            </w:r>
          </w:p>
        </w:tc>
        <w:tc>
          <w:tcPr>
            <w:tcW w:w="3960" w:type="dxa"/>
            <w:shd w:val="clear" w:color="auto" w:fill="auto"/>
            <w:vAlign w:val="center"/>
            <w:hideMark/>
          </w:tcPr>
          <w:p w:rsidR="007010D4" w:rsidRPr="008B4922" w:rsidRDefault="007010D4" w:rsidP="007010D4">
            <w:pPr>
              <w:jc w:val="both"/>
              <w:rPr>
                <w:rFonts w:ascii="Arial Narrow" w:hAnsi="Arial Narrow" w:cs="Times New Roman"/>
                <w:color w:val="000000" w:themeColor="text1"/>
              </w:rPr>
            </w:pPr>
            <w:proofErr w:type="gramStart"/>
            <w:r w:rsidRPr="008B4922">
              <w:rPr>
                <w:rFonts w:ascii="Arial Narrow" w:hAnsi="Arial Narrow" w:cs="Times New Roman"/>
                <w:color w:val="000000" w:themeColor="text1"/>
                <w:sz w:val="22"/>
                <w:szCs w:val="22"/>
              </w:rPr>
              <w:t>Coco ralado</w:t>
            </w:r>
            <w:proofErr w:type="gramEnd"/>
            <w:r w:rsidRPr="008B4922">
              <w:rPr>
                <w:rFonts w:ascii="Arial Narrow" w:hAnsi="Arial Narrow" w:cs="Times New Roman"/>
                <w:color w:val="000000" w:themeColor="text1"/>
                <w:sz w:val="22"/>
                <w:szCs w:val="22"/>
              </w:rPr>
              <w:t>, pacotes com 100 g.</w:t>
            </w:r>
          </w:p>
        </w:tc>
        <w:tc>
          <w:tcPr>
            <w:tcW w:w="820"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421669</w:t>
            </w:r>
          </w:p>
        </w:tc>
        <w:tc>
          <w:tcPr>
            <w:tcW w:w="70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proofErr w:type="spellStart"/>
            <w:r w:rsidRPr="008B4922">
              <w:rPr>
                <w:rFonts w:ascii="Arial Narrow" w:hAnsi="Arial Narrow" w:cs="Times New Roman"/>
                <w:color w:val="000000" w:themeColor="text1"/>
                <w:sz w:val="22"/>
                <w:szCs w:val="22"/>
              </w:rPr>
              <w:t>Pct</w:t>
            </w:r>
            <w:proofErr w:type="spellEnd"/>
          </w:p>
        </w:tc>
        <w:tc>
          <w:tcPr>
            <w:tcW w:w="683"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10</w:t>
            </w:r>
          </w:p>
        </w:tc>
        <w:tc>
          <w:tcPr>
            <w:tcW w:w="74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20</w:t>
            </w:r>
          </w:p>
        </w:tc>
        <w:tc>
          <w:tcPr>
            <w:tcW w:w="966"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250</w:t>
            </w:r>
          </w:p>
        </w:tc>
        <w:tc>
          <w:tcPr>
            <w:tcW w:w="933"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2,88</w:t>
            </w:r>
          </w:p>
        </w:tc>
        <w:tc>
          <w:tcPr>
            <w:tcW w:w="1074"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720,00</w:t>
            </w:r>
          </w:p>
        </w:tc>
        <w:tc>
          <w:tcPr>
            <w:tcW w:w="611"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S</w:t>
            </w:r>
          </w:p>
        </w:tc>
      </w:tr>
      <w:tr w:rsidR="008B4922" w:rsidRPr="008B4922" w:rsidTr="007010D4">
        <w:trPr>
          <w:trHeight w:val="330"/>
          <w:jc w:val="center"/>
        </w:trPr>
        <w:tc>
          <w:tcPr>
            <w:tcW w:w="511"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bookmarkStart w:id="4" w:name="_Hlk524682407"/>
            <w:bookmarkEnd w:id="3"/>
            <w:r w:rsidRPr="008B4922">
              <w:rPr>
                <w:rFonts w:ascii="Arial Narrow" w:hAnsi="Arial Narrow" w:cs="Times New Roman"/>
                <w:color w:val="000000" w:themeColor="text1"/>
                <w:sz w:val="22"/>
                <w:szCs w:val="22"/>
              </w:rPr>
              <w:t>2.  </w:t>
            </w:r>
          </w:p>
        </w:tc>
        <w:tc>
          <w:tcPr>
            <w:tcW w:w="3960" w:type="dxa"/>
            <w:shd w:val="clear" w:color="auto" w:fill="auto"/>
            <w:vAlign w:val="center"/>
            <w:hideMark/>
          </w:tcPr>
          <w:p w:rsidR="007010D4" w:rsidRPr="008B4922" w:rsidRDefault="007010D4" w:rsidP="007010D4">
            <w:pPr>
              <w:jc w:val="both"/>
              <w:rPr>
                <w:rFonts w:ascii="Arial Narrow" w:hAnsi="Arial Narrow" w:cs="Times New Roman"/>
                <w:color w:val="000000" w:themeColor="text1"/>
              </w:rPr>
            </w:pPr>
            <w:r w:rsidRPr="008B4922">
              <w:rPr>
                <w:rFonts w:ascii="Arial Narrow" w:hAnsi="Arial Narrow" w:cs="Times New Roman"/>
                <w:color w:val="000000" w:themeColor="text1"/>
                <w:sz w:val="22"/>
                <w:szCs w:val="22"/>
              </w:rPr>
              <w:t xml:space="preserve">Mostarda. Embalagem tetra </w:t>
            </w:r>
            <w:proofErr w:type="gramStart"/>
            <w:r w:rsidRPr="008B4922">
              <w:rPr>
                <w:rFonts w:ascii="Arial Narrow" w:hAnsi="Arial Narrow" w:cs="Times New Roman"/>
                <w:color w:val="000000" w:themeColor="text1"/>
                <w:sz w:val="22"/>
                <w:szCs w:val="22"/>
              </w:rPr>
              <w:t>pack</w:t>
            </w:r>
            <w:proofErr w:type="gramEnd"/>
            <w:r w:rsidRPr="008B4922">
              <w:rPr>
                <w:rFonts w:ascii="Arial Narrow" w:hAnsi="Arial Narrow" w:cs="Times New Roman"/>
                <w:color w:val="000000" w:themeColor="text1"/>
                <w:sz w:val="22"/>
                <w:szCs w:val="22"/>
              </w:rPr>
              <w:t>, contendo 500 g.</w:t>
            </w:r>
          </w:p>
        </w:tc>
        <w:tc>
          <w:tcPr>
            <w:tcW w:w="820"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227166</w:t>
            </w:r>
          </w:p>
        </w:tc>
        <w:tc>
          <w:tcPr>
            <w:tcW w:w="70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Emb.</w:t>
            </w:r>
          </w:p>
        </w:tc>
        <w:tc>
          <w:tcPr>
            <w:tcW w:w="683"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15</w:t>
            </w:r>
          </w:p>
        </w:tc>
        <w:tc>
          <w:tcPr>
            <w:tcW w:w="74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25</w:t>
            </w:r>
          </w:p>
        </w:tc>
        <w:tc>
          <w:tcPr>
            <w:tcW w:w="966"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250</w:t>
            </w:r>
          </w:p>
        </w:tc>
        <w:tc>
          <w:tcPr>
            <w:tcW w:w="933"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6,07</w:t>
            </w:r>
          </w:p>
        </w:tc>
        <w:tc>
          <w:tcPr>
            <w:tcW w:w="1074"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1.517,50</w:t>
            </w:r>
          </w:p>
        </w:tc>
        <w:tc>
          <w:tcPr>
            <w:tcW w:w="611"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S</w:t>
            </w:r>
          </w:p>
        </w:tc>
      </w:tr>
      <w:tr w:rsidR="008B4922" w:rsidRPr="008B4922" w:rsidTr="007010D4">
        <w:trPr>
          <w:trHeight w:val="1320"/>
          <w:jc w:val="center"/>
        </w:trPr>
        <w:tc>
          <w:tcPr>
            <w:tcW w:w="511"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bookmarkStart w:id="5" w:name="_Hlk524682568"/>
            <w:bookmarkEnd w:id="4"/>
            <w:r w:rsidRPr="008B4922">
              <w:rPr>
                <w:rFonts w:ascii="Arial Narrow" w:hAnsi="Arial Narrow" w:cs="Times New Roman"/>
                <w:color w:val="000000" w:themeColor="text1"/>
                <w:sz w:val="22"/>
                <w:szCs w:val="22"/>
              </w:rPr>
              <w:t>3.  </w:t>
            </w:r>
          </w:p>
        </w:tc>
        <w:tc>
          <w:tcPr>
            <w:tcW w:w="3960" w:type="dxa"/>
            <w:shd w:val="clear" w:color="auto" w:fill="auto"/>
            <w:vAlign w:val="center"/>
            <w:hideMark/>
          </w:tcPr>
          <w:p w:rsidR="007010D4" w:rsidRPr="008B4922" w:rsidRDefault="007010D4" w:rsidP="007010D4">
            <w:pPr>
              <w:jc w:val="both"/>
              <w:rPr>
                <w:rFonts w:ascii="Arial Narrow" w:hAnsi="Arial Narrow" w:cs="Times New Roman"/>
                <w:color w:val="000000" w:themeColor="text1"/>
              </w:rPr>
            </w:pPr>
            <w:r w:rsidRPr="008B4922">
              <w:rPr>
                <w:rFonts w:ascii="Arial Narrow" w:hAnsi="Arial Narrow" w:cs="Times New Roman"/>
                <w:color w:val="000000" w:themeColor="text1"/>
                <w:sz w:val="22"/>
                <w:szCs w:val="22"/>
              </w:rPr>
              <w:t xml:space="preserve">Pão, tipo francês, ingredientes farinha de trigo, fermento biológico, água potável, peso 50 g, características </w:t>
            </w:r>
            <w:proofErr w:type="gramStart"/>
            <w:r w:rsidRPr="008B4922">
              <w:rPr>
                <w:rFonts w:ascii="Arial Narrow" w:hAnsi="Arial Narrow" w:cs="Times New Roman"/>
                <w:color w:val="000000" w:themeColor="text1"/>
                <w:sz w:val="22"/>
                <w:szCs w:val="22"/>
              </w:rPr>
              <w:t>adicionais obtido por cocção com formato fusiforme e pestana</w:t>
            </w:r>
            <w:proofErr w:type="gramEnd"/>
            <w:r w:rsidRPr="008B4922">
              <w:rPr>
                <w:rFonts w:ascii="Arial Narrow" w:hAnsi="Arial Narrow" w:cs="Times New Roman"/>
                <w:color w:val="000000" w:themeColor="text1"/>
                <w:sz w:val="22"/>
                <w:szCs w:val="22"/>
              </w:rPr>
              <w:t>.</w:t>
            </w:r>
          </w:p>
        </w:tc>
        <w:tc>
          <w:tcPr>
            <w:tcW w:w="820"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232597</w:t>
            </w:r>
          </w:p>
        </w:tc>
        <w:tc>
          <w:tcPr>
            <w:tcW w:w="70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 xml:space="preserve">Unid. </w:t>
            </w:r>
          </w:p>
        </w:tc>
        <w:tc>
          <w:tcPr>
            <w:tcW w:w="683"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250</w:t>
            </w:r>
          </w:p>
        </w:tc>
        <w:tc>
          <w:tcPr>
            <w:tcW w:w="74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500</w:t>
            </w:r>
          </w:p>
        </w:tc>
        <w:tc>
          <w:tcPr>
            <w:tcW w:w="966"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20.000</w:t>
            </w:r>
          </w:p>
        </w:tc>
        <w:tc>
          <w:tcPr>
            <w:tcW w:w="933"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0,50</w:t>
            </w:r>
          </w:p>
        </w:tc>
        <w:tc>
          <w:tcPr>
            <w:tcW w:w="1074"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10.000,00</w:t>
            </w:r>
          </w:p>
        </w:tc>
        <w:tc>
          <w:tcPr>
            <w:tcW w:w="611"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S</w:t>
            </w:r>
          </w:p>
        </w:tc>
      </w:tr>
      <w:tr w:rsidR="008B4922" w:rsidRPr="008B4922" w:rsidTr="007010D4">
        <w:trPr>
          <w:trHeight w:val="330"/>
          <w:jc w:val="center"/>
        </w:trPr>
        <w:tc>
          <w:tcPr>
            <w:tcW w:w="511"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bookmarkStart w:id="6" w:name="_Hlk524682638"/>
            <w:bookmarkEnd w:id="5"/>
            <w:r w:rsidRPr="008B4922">
              <w:rPr>
                <w:rFonts w:ascii="Arial Narrow" w:hAnsi="Arial Narrow" w:cs="Times New Roman"/>
                <w:color w:val="000000" w:themeColor="text1"/>
                <w:sz w:val="22"/>
                <w:szCs w:val="22"/>
              </w:rPr>
              <w:t>4.  </w:t>
            </w:r>
          </w:p>
        </w:tc>
        <w:tc>
          <w:tcPr>
            <w:tcW w:w="3960" w:type="dxa"/>
            <w:shd w:val="clear" w:color="auto" w:fill="auto"/>
            <w:vAlign w:val="center"/>
            <w:hideMark/>
          </w:tcPr>
          <w:p w:rsidR="007010D4" w:rsidRPr="008B4922" w:rsidRDefault="007010D4" w:rsidP="007010D4">
            <w:pPr>
              <w:jc w:val="both"/>
              <w:rPr>
                <w:rFonts w:ascii="Arial Narrow" w:hAnsi="Arial Narrow" w:cs="Times New Roman"/>
                <w:color w:val="000000" w:themeColor="text1"/>
              </w:rPr>
            </w:pPr>
            <w:r w:rsidRPr="008B4922">
              <w:rPr>
                <w:rFonts w:ascii="Arial Narrow" w:hAnsi="Arial Narrow" w:cs="Times New Roman"/>
                <w:color w:val="000000" w:themeColor="text1"/>
                <w:sz w:val="22"/>
                <w:szCs w:val="22"/>
              </w:rPr>
              <w:t>Pão, tipo doce.</w:t>
            </w:r>
          </w:p>
        </w:tc>
        <w:tc>
          <w:tcPr>
            <w:tcW w:w="820"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233695</w:t>
            </w:r>
          </w:p>
        </w:tc>
        <w:tc>
          <w:tcPr>
            <w:tcW w:w="70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Unid.</w:t>
            </w:r>
          </w:p>
        </w:tc>
        <w:tc>
          <w:tcPr>
            <w:tcW w:w="683"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250</w:t>
            </w:r>
          </w:p>
        </w:tc>
        <w:tc>
          <w:tcPr>
            <w:tcW w:w="74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500</w:t>
            </w:r>
          </w:p>
        </w:tc>
        <w:tc>
          <w:tcPr>
            <w:tcW w:w="966"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10.000</w:t>
            </w:r>
          </w:p>
        </w:tc>
        <w:tc>
          <w:tcPr>
            <w:tcW w:w="933"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0,51</w:t>
            </w:r>
          </w:p>
        </w:tc>
        <w:tc>
          <w:tcPr>
            <w:tcW w:w="1074"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5.100,00</w:t>
            </w:r>
          </w:p>
        </w:tc>
        <w:tc>
          <w:tcPr>
            <w:tcW w:w="611"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S</w:t>
            </w:r>
          </w:p>
        </w:tc>
      </w:tr>
      <w:bookmarkEnd w:id="6"/>
      <w:tr w:rsidR="008B4922" w:rsidRPr="008B4922" w:rsidTr="007010D4">
        <w:trPr>
          <w:trHeight w:val="330"/>
          <w:jc w:val="center"/>
        </w:trPr>
        <w:tc>
          <w:tcPr>
            <w:tcW w:w="511"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5.  </w:t>
            </w:r>
          </w:p>
        </w:tc>
        <w:tc>
          <w:tcPr>
            <w:tcW w:w="3960" w:type="dxa"/>
            <w:shd w:val="clear" w:color="auto" w:fill="auto"/>
            <w:vAlign w:val="center"/>
            <w:hideMark/>
          </w:tcPr>
          <w:p w:rsidR="007010D4" w:rsidRPr="008B4922" w:rsidRDefault="007010D4" w:rsidP="007010D4">
            <w:pPr>
              <w:jc w:val="both"/>
              <w:rPr>
                <w:rFonts w:ascii="Arial Narrow" w:hAnsi="Arial Narrow" w:cs="Times New Roman"/>
                <w:color w:val="000000" w:themeColor="text1"/>
              </w:rPr>
            </w:pPr>
            <w:bookmarkStart w:id="7" w:name="OLE_LINK38"/>
            <w:bookmarkStart w:id="8" w:name="OLE_LINK39"/>
            <w:bookmarkStart w:id="9" w:name="OLE_LINK40"/>
            <w:r w:rsidRPr="008B4922">
              <w:rPr>
                <w:rFonts w:ascii="Arial Narrow" w:hAnsi="Arial Narrow" w:cs="Times New Roman"/>
                <w:color w:val="000000" w:themeColor="text1"/>
                <w:sz w:val="22"/>
                <w:szCs w:val="22"/>
              </w:rPr>
              <w:t xml:space="preserve">Pão, tipo carteira. </w:t>
            </w:r>
            <w:bookmarkEnd w:id="7"/>
            <w:bookmarkEnd w:id="8"/>
            <w:bookmarkEnd w:id="9"/>
          </w:p>
        </w:tc>
        <w:tc>
          <w:tcPr>
            <w:tcW w:w="820" w:type="dxa"/>
            <w:shd w:val="clear" w:color="auto" w:fill="auto"/>
            <w:vAlign w:val="center"/>
            <w:hideMark/>
          </w:tcPr>
          <w:p w:rsidR="007010D4" w:rsidRPr="008B4922" w:rsidRDefault="00ED5DDA" w:rsidP="007010D4">
            <w:pPr>
              <w:jc w:val="center"/>
              <w:rPr>
                <w:rFonts w:ascii="Arial Narrow" w:hAnsi="Arial Narrow" w:cs="Times New Roman"/>
                <w:color w:val="000000" w:themeColor="text1"/>
              </w:rPr>
            </w:pPr>
            <w:r w:rsidRPr="008B4922">
              <w:rPr>
                <w:rFonts w:ascii="Arial Narrow" w:hAnsi="Arial Narrow" w:cs="Arial"/>
                <w:color w:val="000000" w:themeColor="text1"/>
                <w:sz w:val="22"/>
                <w:szCs w:val="22"/>
                <w:shd w:val="clear" w:color="auto" w:fill="F7F7F4"/>
              </w:rPr>
              <w:t>447981</w:t>
            </w:r>
            <w:r w:rsidR="007010D4" w:rsidRPr="008B4922">
              <w:rPr>
                <w:rFonts w:ascii="Arial Narrow" w:hAnsi="Arial Narrow" w:cs="Times New Roman"/>
                <w:color w:val="000000" w:themeColor="text1"/>
                <w:sz w:val="22"/>
                <w:szCs w:val="22"/>
              </w:rPr>
              <w:t> </w:t>
            </w:r>
          </w:p>
        </w:tc>
        <w:tc>
          <w:tcPr>
            <w:tcW w:w="70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Unid.</w:t>
            </w:r>
          </w:p>
        </w:tc>
        <w:tc>
          <w:tcPr>
            <w:tcW w:w="683"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250</w:t>
            </w:r>
          </w:p>
        </w:tc>
        <w:tc>
          <w:tcPr>
            <w:tcW w:w="742" w:type="dxa"/>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500</w:t>
            </w:r>
          </w:p>
        </w:tc>
        <w:tc>
          <w:tcPr>
            <w:tcW w:w="966"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10.000</w:t>
            </w:r>
          </w:p>
        </w:tc>
        <w:tc>
          <w:tcPr>
            <w:tcW w:w="933"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0,51</w:t>
            </w:r>
          </w:p>
        </w:tc>
        <w:tc>
          <w:tcPr>
            <w:tcW w:w="1074"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5.100,00</w:t>
            </w:r>
          </w:p>
        </w:tc>
        <w:tc>
          <w:tcPr>
            <w:tcW w:w="611" w:type="dxa"/>
            <w:shd w:val="clear" w:color="auto" w:fill="auto"/>
            <w:noWrap/>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S</w:t>
            </w:r>
          </w:p>
        </w:tc>
      </w:tr>
      <w:tr w:rsidR="007010D4" w:rsidRPr="008B4922" w:rsidTr="007010D4">
        <w:trPr>
          <w:trHeight w:val="300"/>
          <w:jc w:val="center"/>
        </w:trPr>
        <w:tc>
          <w:tcPr>
            <w:tcW w:w="8384" w:type="dxa"/>
            <w:gridSpan w:val="7"/>
            <w:shd w:val="clear" w:color="auto" w:fill="auto"/>
            <w:noWrap/>
            <w:vAlign w:val="center"/>
            <w:hideMark/>
          </w:tcPr>
          <w:p w:rsidR="007010D4" w:rsidRPr="008B4922" w:rsidRDefault="007010D4" w:rsidP="007010D4">
            <w:pP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Valor total</w:t>
            </w:r>
          </w:p>
        </w:tc>
        <w:tc>
          <w:tcPr>
            <w:tcW w:w="2007" w:type="dxa"/>
            <w:gridSpan w:val="2"/>
            <w:shd w:val="clear" w:color="auto" w:fill="auto"/>
            <w:noWrap/>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22.437,50</w:t>
            </w:r>
          </w:p>
        </w:tc>
        <w:tc>
          <w:tcPr>
            <w:tcW w:w="611" w:type="dxa"/>
            <w:shd w:val="clear" w:color="auto" w:fill="auto"/>
            <w:noWrap/>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 </w:t>
            </w:r>
          </w:p>
        </w:tc>
      </w:tr>
    </w:tbl>
    <w:p w:rsidR="007010D4" w:rsidRPr="008B4922" w:rsidRDefault="007010D4" w:rsidP="007010D4">
      <w:pPr>
        <w:rPr>
          <w:rFonts w:ascii="Arial Narrow" w:hAnsi="Arial Narrow"/>
          <w:color w:val="000000" w:themeColor="text1"/>
          <w:sz w:val="22"/>
          <w:szCs w:val="22"/>
        </w:rPr>
      </w:pPr>
    </w:p>
    <w:p w:rsidR="007010D4" w:rsidRPr="008B4922" w:rsidRDefault="007010D4" w:rsidP="007010D4">
      <w:pPr>
        <w:numPr>
          <w:ilvl w:val="1"/>
          <w:numId w:val="10"/>
        </w:numPr>
        <w:spacing w:before="120"/>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lastRenderedPageBreak/>
        <w:t xml:space="preserve">Estimativas de consumo individualizadas, do órgão </w:t>
      </w:r>
      <w:proofErr w:type="gramStart"/>
      <w:r w:rsidRPr="008B4922">
        <w:rPr>
          <w:rFonts w:ascii="Arial Narrow" w:hAnsi="Arial Narrow" w:cs="Arial"/>
          <w:color w:val="000000" w:themeColor="text1"/>
          <w:sz w:val="22"/>
          <w:szCs w:val="22"/>
        </w:rPr>
        <w:t>gerenciador</w:t>
      </w:r>
      <w:proofErr w:type="gramEnd"/>
    </w:p>
    <w:p w:rsidR="007010D4" w:rsidRPr="008B4922" w:rsidRDefault="007010D4" w:rsidP="007010D4">
      <w:pPr>
        <w:spacing w:before="120"/>
        <w:ind w:left="425"/>
        <w:jc w:val="both"/>
        <w:rPr>
          <w:rFonts w:ascii="Arial Narrow" w:hAnsi="Arial Narrow" w:cs="Arial"/>
          <w:i/>
          <w:color w:val="000000" w:themeColor="text1"/>
          <w:sz w:val="22"/>
          <w:szCs w:val="22"/>
        </w:rPr>
      </w:pPr>
    </w:p>
    <w:tbl>
      <w:tblPr>
        <w:tblW w:w="0" w:type="auto"/>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
        <w:gridCol w:w="562"/>
        <w:gridCol w:w="1193"/>
        <w:gridCol w:w="592"/>
        <w:gridCol w:w="592"/>
        <w:gridCol w:w="592"/>
        <w:gridCol w:w="621"/>
        <w:gridCol w:w="592"/>
        <w:gridCol w:w="592"/>
        <w:gridCol w:w="592"/>
        <w:gridCol w:w="592"/>
        <w:gridCol w:w="592"/>
        <w:gridCol w:w="592"/>
        <w:gridCol w:w="592"/>
        <w:gridCol w:w="592"/>
      </w:tblGrid>
      <w:tr w:rsidR="008B4922" w:rsidRPr="008B4922" w:rsidTr="007010D4">
        <w:trPr>
          <w:trHeight w:val="330"/>
          <w:jc w:val="center"/>
        </w:trPr>
        <w:tc>
          <w:tcPr>
            <w:tcW w:w="0" w:type="auto"/>
            <w:gridSpan w:val="3"/>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p>
        </w:tc>
        <w:tc>
          <w:tcPr>
            <w:tcW w:w="0" w:type="auto"/>
            <w:gridSpan w:val="12"/>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b/>
                <w:bCs/>
                <w:color w:val="000000" w:themeColor="text1"/>
                <w:sz w:val="22"/>
                <w:szCs w:val="22"/>
              </w:rPr>
              <w:t>Cronograma das quantidades a serem adquiridas em cada período (mês / ano)</w:t>
            </w:r>
          </w:p>
        </w:tc>
      </w:tr>
      <w:tr w:rsidR="008B4922" w:rsidRPr="008B4922" w:rsidTr="007010D4">
        <w:trPr>
          <w:trHeight w:val="330"/>
          <w:jc w:val="center"/>
        </w:trPr>
        <w:tc>
          <w:tcPr>
            <w:tcW w:w="0" w:type="auto"/>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Item</w:t>
            </w:r>
          </w:p>
        </w:tc>
        <w:tc>
          <w:tcPr>
            <w:tcW w:w="0" w:type="auto"/>
            <w:shd w:val="clear" w:color="auto" w:fill="auto"/>
            <w:vAlign w:val="center"/>
            <w:hideMark/>
          </w:tcPr>
          <w:p w:rsidR="007010D4" w:rsidRPr="008B4922" w:rsidRDefault="007010D4" w:rsidP="007010D4">
            <w:pPr>
              <w:jc w:val="center"/>
              <w:rPr>
                <w:rFonts w:ascii="Arial Narrow" w:hAnsi="Arial Narrow" w:cs="Times New Roman"/>
                <w:b/>
                <w:bCs/>
                <w:color w:val="000000" w:themeColor="text1"/>
              </w:rPr>
            </w:pPr>
            <w:proofErr w:type="spellStart"/>
            <w:r w:rsidRPr="008B4922">
              <w:rPr>
                <w:rFonts w:ascii="Arial Narrow" w:hAnsi="Arial Narrow" w:cs="Times New Roman"/>
                <w:b/>
                <w:bCs/>
                <w:color w:val="000000" w:themeColor="text1"/>
                <w:sz w:val="22"/>
                <w:szCs w:val="22"/>
              </w:rPr>
              <w:t>Unid</w:t>
            </w:r>
            <w:proofErr w:type="spellEnd"/>
          </w:p>
        </w:tc>
        <w:tc>
          <w:tcPr>
            <w:tcW w:w="0" w:type="auto"/>
            <w:shd w:val="clear" w:color="auto" w:fill="auto"/>
            <w:noWrap/>
            <w:vAlign w:val="center"/>
            <w:hideMark/>
          </w:tcPr>
          <w:p w:rsidR="007010D4" w:rsidRPr="008B4922" w:rsidRDefault="007010D4" w:rsidP="007010D4">
            <w:pPr>
              <w:jc w:val="center"/>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Quant. Total</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06/18</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07/18</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08/18</w:t>
            </w:r>
          </w:p>
        </w:tc>
        <w:tc>
          <w:tcPr>
            <w:tcW w:w="621" w:type="dxa"/>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09/18</w:t>
            </w:r>
          </w:p>
        </w:tc>
        <w:tc>
          <w:tcPr>
            <w:tcW w:w="592" w:type="dxa"/>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10/18</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11/18</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12/18</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01/19</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02/19</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03/19</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04/19</w:t>
            </w:r>
          </w:p>
        </w:tc>
        <w:tc>
          <w:tcPr>
            <w:tcW w:w="0" w:type="auto"/>
            <w:shd w:val="clear" w:color="auto" w:fill="auto"/>
            <w:vAlign w:val="center"/>
            <w:hideMark/>
          </w:tcPr>
          <w:p w:rsidR="007010D4" w:rsidRPr="008B4922" w:rsidRDefault="007010D4" w:rsidP="007010D4">
            <w:pPr>
              <w:jc w:val="right"/>
              <w:rPr>
                <w:rFonts w:ascii="Arial Narrow" w:hAnsi="Arial Narrow" w:cs="Times New Roman"/>
                <w:b/>
                <w:bCs/>
                <w:color w:val="000000" w:themeColor="text1"/>
              </w:rPr>
            </w:pPr>
            <w:r w:rsidRPr="008B4922">
              <w:rPr>
                <w:rFonts w:ascii="Arial Narrow" w:hAnsi="Arial Narrow" w:cs="Times New Roman"/>
                <w:b/>
                <w:bCs/>
                <w:color w:val="000000" w:themeColor="text1"/>
                <w:sz w:val="22"/>
                <w:szCs w:val="22"/>
              </w:rPr>
              <w:t>05/19</w:t>
            </w:r>
          </w:p>
        </w:tc>
      </w:tr>
      <w:tr w:rsidR="008B4922" w:rsidRPr="008B4922" w:rsidTr="007010D4">
        <w:trPr>
          <w:trHeight w:val="330"/>
          <w:jc w:val="center"/>
        </w:trPr>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1.</w:t>
            </w:r>
          </w:p>
        </w:tc>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proofErr w:type="spellStart"/>
            <w:r w:rsidRPr="008B4922">
              <w:rPr>
                <w:rFonts w:ascii="Arial Narrow" w:hAnsi="Arial Narrow" w:cs="Times New Roman"/>
                <w:color w:val="000000" w:themeColor="text1"/>
                <w:sz w:val="22"/>
                <w:szCs w:val="22"/>
              </w:rPr>
              <w:t>Pct</w:t>
            </w:r>
            <w:proofErr w:type="spellEnd"/>
          </w:p>
        </w:tc>
        <w:tc>
          <w:tcPr>
            <w:tcW w:w="0" w:type="auto"/>
            <w:shd w:val="clear" w:color="auto" w:fill="auto"/>
            <w:noWrap/>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250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621"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592"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15</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proofErr w:type="gramStart"/>
            <w:r w:rsidRPr="008B4922">
              <w:rPr>
                <w:rFonts w:ascii="Arial Narrow" w:hAnsi="Arial Narrow" w:cs="Times New Roman"/>
                <w:color w:val="000000" w:themeColor="text1"/>
                <w:sz w:val="22"/>
                <w:szCs w:val="22"/>
              </w:rPr>
              <w:t>5</w:t>
            </w:r>
            <w:proofErr w:type="gramEnd"/>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r>
      <w:tr w:rsidR="008B4922" w:rsidRPr="008B4922" w:rsidTr="007010D4">
        <w:trPr>
          <w:trHeight w:val="330"/>
          <w:jc w:val="center"/>
        </w:trPr>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2.</w:t>
            </w:r>
          </w:p>
        </w:tc>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Emb.</w:t>
            </w:r>
          </w:p>
        </w:tc>
        <w:tc>
          <w:tcPr>
            <w:tcW w:w="0" w:type="auto"/>
            <w:shd w:val="clear" w:color="auto" w:fill="auto"/>
            <w:noWrap/>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250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621"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592"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15</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proofErr w:type="gramStart"/>
            <w:r w:rsidRPr="008B4922">
              <w:rPr>
                <w:rFonts w:ascii="Arial Narrow" w:hAnsi="Arial Narrow" w:cs="Times New Roman"/>
                <w:color w:val="000000" w:themeColor="text1"/>
                <w:sz w:val="22"/>
                <w:szCs w:val="22"/>
              </w:rPr>
              <w:t>5</w:t>
            </w:r>
            <w:proofErr w:type="gramEnd"/>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23</w:t>
            </w:r>
          </w:p>
        </w:tc>
      </w:tr>
      <w:tr w:rsidR="008B4922" w:rsidRPr="008B4922" w:rsidTr="007010D4">
        <w:trPr>
          <w:trHeight w:val="330"/>
          <w:jc w:val="center"/>
        </w:trPr>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3.</w:t>
            </w:r>
          </w:p>
        </w:tc>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Unid.</w:t>
            </w:r>
          </w:p>
        </w:tc>
        <w:tc>
          <w:tcPr>
            <w:tcW w:w="0" w:type="auto"/>
            <w:shd w:val="clear" w:color="auto" w:fill="auto"/>
            <w:noWrap/>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20.000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c>
          <w:tcPr>
            <w:tcW w:w="621"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c>
          <w:tcPr>
            <w:tcW w:w="592"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1.270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540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1.819</w:t>
            </w:r>
          </w:p>
        </w:tc>
      </w:tr>
      <w:tr w:rsidR="008B4922" w:rsidRPr="008B4922" w:rsidTr="007010D4">
        <w:trPr>
          <w:trHeight w:val="330"/>
          <w:jc w:val="center"/>
        </w:trPr>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4.</w:t>
            </w:r>
          </w:p>
        </w:tc>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Unid.</w:t>
            </w:r>
          </w:p>
        </w:tc>
        <w:tc>
          <w:tcPr>
            <w:tcW w:w="0" w:type="auto"/>
            <w:shd w:val="clear" w:color="auto" w:fill="auto"/>
            <w:noWrap/>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10.000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621"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592"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630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270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r>
      <w:tr w:rsidR="007010D4" w:rsidRPr="008B4922" w:rsidTr="007010D4">
        <w:trPr>
          <w:trHeight w:val="330"/>
          <w:jc w:val="center"/>
        </w:trPr>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5.</w:t>
            </w:r>
          </w:p>
        </w:tc>
        <w:tc>
          <w:tcPr>
            <w:tcW w:w="0" w:type="auto"/>
            <w:shd w:val="clear" w:color="auto" w:fill="auto"/>
            <w:vAlign w:val="center"/>
            <w:hideMark/>
          </w:tcPr>
          <w:p w:rsidR="007010D4" w:rsidRPr="008B4922" w:rsidRDefault="007010D4" w:rsidP="007010D4">
            <w:pPr>
              <w:jc w:val="center"/>
              <w:rPr>
                <w:rFonts w:ascii="Arial Narrow" w:hAnsi="Arial Narrow" w:cs="Times New Roman"/>
                <w:color w:val="000000" w:themeColor="text1"/>
              </w:rPr>
            </w:pPr>
            <w:r w:rsidRPr="008B4922">
              <w:rPr>
                <w:rFonts w:ascii="Arial Narrow" w:hAnsi="Arial Narrow" w:cs="Times New Roman"/>
                <w:color w:val="000000" w:themeColor="text1"/>
                <w:sz w:val="22"/>
                <w:szCs w:val="22"/>
              </w:rPr>
              <w:t>Unid.</w:t>
            </w:r>
          </w:p>
        </w:tc>
        <w:tc>
          <w:tcPr>
            <w:tcW w:w="0" w:type="auto"/>
            <w:shd w:val="clear" w:color="auto" w:fill="auto"/>
            <w:noWrap/>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10.000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621"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592" w:type="dxa"/>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630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270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c>
          <w:tcPr>
            <w:tcW w:w="0" w:type="auto"/>
            <w:shd w:val="clear" w:color="auto" w:fill="auto"/>
            <w:vAlign w:val="center"/>
            <w:hideMark/>
          </w:tcPr>
          <w:p w:rsidR="007010D4" w:rsidRPr="008B4922" w:rsidRDefault="007010D4" w:rsidP="007010D4">
            <w:pPr>
              <w:jc w:val="right"/>
              <w:rPr>
                <w:rFonts w:ascii="Arial Narrow" w:hAnsi="Arial Narrow" w:cs="Times New Roman"/>
                <w:color w:val="000000" w:themeColor="text1"/>
              </w:rPr>
            </w:pPr>
            <w:r w:rsidRPr="008B4922">
              <w:rPr>
                <w:rFonts w:ascii="Arial Narrow" w:hAnsi="Arial Narrow" w:cs="Times New Roman"/>
                <w:color w:val="000000" w:themeColor="text1"/>
                <w:sz w:val="22"/>
                <w:szCs w:val="22"/>
              </w:rPr>
              <w:t>910</w:t>
            </w:r>
          </w:p>
        </w:tc>
      </w:tr>
    </w:tbl>
    <w:p w:rsidR="007010D4" w:rsidRPr="008B4922" w:rsidRDefault="007010D4" w:rsidP="007010D4">
      <w:pPr>
        <w:spacing w:before="120"/>
        <w:ind w:left="425"/>
        <w:jc w:val="both"/>
        <w:rPr>
          <w:rFonts w:ascii="Arial Narrow" w:hAnsi="Arial Narrow" w:cs="Arial"/>
          <w:i/>
          <w:color w:val="000000" w:themeColor="text1"/>
          <w:sz w:val="22"/>
          <w:szCs w:val="22"/>
        </w:rPr>
      </w:pPr>
    </w:p>
    <w:p w:rsidR="007010D4" w:rsidRPr="008B4922" w:rsidRDefault="007010D4" w:rsidP="007010D4">
      <w:pPr>
        <w:numPr>
          <w:ilvl w:val="0"/>
          <w:numId w:val="10"/>
        </w:numPr>
        <w:autoSpaceDE w:val="0"/>
        <w:spacing w:after="120" w:line="276" w:lineRule="auto"/>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JUSTIFICATIVA E OBJETIVO DA CONTRATAÇÃO</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presente contratação visa atender as demanda do Restaurante Universitário do CFP/UFCG, para o fornecimento de refeições aos alunos matriculados em cursos de nível superior desta instituição e aos alunos matriculados no ensino técnico e médio da Escola Técnica de Saúde de Cajazeiras – ETSC/CFP/UFCG, todos amparados pela assistência estudantil, conforme preceitua o Decreto nº 7.234/2010; </w:t>
      </w:r>
      <w:r w:rsidRPr="008B4922">
        <w:rPr>
          <w:rFonts w:ascii="Arial Narrow" w:hAnsi="Arial Narrow"/>
          <w:color w:val="000000" w:themeColor="text1"/>
          <w:sz w:val="22"/>
          <w:szCs w:val="22"/>
        </w:rPr>
        <w:t xml:space="preserve">Portaria UFCG/CAE nº 04/2003 e Resolução 07/2015, do Colegiado Pleno do Conselho Universitário, que aprova o Regimento Geral para funcionamento das Residências Universitárias da UFCG, prevendo, também, o direito a alimentação, inclusive café da manhã e demais refeições na residência, quando o Restaurante Universitário não estiver funcionando, de forma a garantir e </w:t>
      </w:r>
      <w:r w:rsidRPr="008B4922">
        <w:rPr>
          <w:rFonts w:ascii="Arial Narrow" w:hAnsi="Arial Narrow" w:cs="Arial"/>
          <w:color w:val="000000" w:themeColor="text1"/>
          <w:sz w:val="22"/>
          <w:szCs w:val="22"/>
        </w:rPr>
        <w:t>ampliar as condições de permanência dos jovens na educação superior e nas escolas de ensino técnico e médio;</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Os quantitativos </w:t>
      </w:r>
      <w:proofErr w:type="gramStart"/>
      <w:r w:rsidRPr="008B4922">
        <w:rPr>
          <w:rFonts w:ascii="Arial Narrow" w:hAnsi="Arial Narrow" w:cs="Arial"/>
          <w:color w:val="000000" w:themeColor="text1"/>
          <w:sz w:val="22"/>
          <w:szCs w:val="22"/>
        </w:rPr>
        <w:t>supra apresentados</w:t>
      </w:r>
      <w:proofErr w:type="gramEnd"/>
      <w:r w:rsidRPr="008B4922">
        <w:rPr>
          <w:rFonts w:ascii="Arial Narrow" w:hAnsi="Arial Narrow" w:cs="Arial"/>
          <w:color w:val="000000" w:themeColor="text1"/>
          <w:sz w:val="22"/>
          <w:szCs w:val="22"/>
        </w:rPr>
        <w:t>, serão o suficiente para atender a demanda pelos próximos 12 (doze) meses seguintes a conclusão do presente processo licitatório, conforme estudo preliminar feito para esse fim;</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Style w:val="Forte"/>
          <w:rFonts w:ascii="Arial Narrow" w:hAnsi="Arial Narrow" w:cs="Arial"/>
          <w:b w:val="0"/>
          <w:color w:val="000000" w:themeColor="text1"/>
          <w:sz w:val="22"/>
          <w:szCs w:val="22"/>
        </w:rPr>
        <w:t xml:space="preserve">Os quantitativos mínimos e máximos de cada produto, por pedidos/requisições, a serem feitas aos fornecedores classificados, são aqueles informados na planilha de quantitativos deste Termo de Referência, </w:t>
      </w:r>
      <w:proofErr w:type="gramStart"/>
      <w:r w:rsidRPr="008B4922">
        <w:rPr>
          <w:rStyle w:val="Forte"/>
          <w:rFonts w:ascii="Arial Narrow" w:hAnsi="Arial Narrow" w:cs="Arial"/>
          <w:b w:val="0"/>
          <w:color w:val="000000" w:themeColor="text1"/>
          <w:sz w:val="22"/>
          <w:szCs w:val="22"/>
        </w:rPr>
        <w:t>sob pena</w:t>
      </w:r>
      <w:proofErr w:type="gramEnd"/>
      <w:r w:rsidRPr="008B4922">
        <w:rPr>
          <w:rStyle w:val="Forte"/>
          <w:rFonts w:ascii="Arial Narrow" w:hAnsi="Arial Narrow" w:cs="Arial"/>
          <w:b w:val="0"/>
          <w:color w:val="000000" w:themeColor="text1"/>
          <w:sz w:val="22"/>
          <w:szCs w:val="22"/>
        </w:rPr>
        <w:t xml:space="preserve"> de comprometer o abastecimento e </w:t>
      </w:r>
      <w:proofErr w:type="spellStart"/>
      <w:r w:rsidRPr="008B4922">
        <w:rPr>
          <w:rStyle w:val="Forte"/>
          <w:rFonts w:ascii="Arial Narrow" w:hAnsi="Arial Narrow" w:cs="Arial"/>
          <w:b w:val="0"/>
          <w:color w:val="000000" w:themeColor="text1"/>
          <w:sz w:val="22"/>
          <w:szCs w:val="22"/>
        </w:rPr>
        <w:t>conseqüente</w:t>
      </w:r>
      <w:proofErr w:type="spellEnd"/>
      <w:r w:rsidRPr="008B4922">
        <w:rPr>
          <w:rStyle w:val="Forte"/>
          <w:rFonts w:ascii="Arial Narrow" w:hAnsi="Arial Narrow" w:cs="Arial"/>
          <w:b w:val="0"/>
          <w:color w:val="000000" w:themeColor="text1"/>
          <w:sz w:val="22"/>
          <w:szCs w:val="22"/>
        </w:rPr>
        <w:t xml:space="preserve"> funcionamento do Restaurante Universitário.</w:t>
      </w:r>
    </w:p>
    <w:p w:rsidR="007010D4" w:rsidRPr="008B4922" w:rsidRDefault="007010D4" w:rsidP="007010D4">
      <w:pPr>
        <w:rPr>
          <w:rFonts w:ascii="Arial Narrow" w:hAnsi="Arial Narrow"/>
          <w:color w:val="000000" w:themeColor="text1"/>
          <w:sz w:val="22"/>
          <w:szCs w:val="22"/>
        </w:rPr>
      </w:pPr>
    </w:p>
    <w:p w:rsidR="007010D4" w:rsidRPr="008B4922" w:rsidRDefault="007010D4" w:rsidP="007010D4">
      <w:pPr>
        <w:numPr>
          <w:ilvl w:val="0"/>
          <w:numId w:val="10"/>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CLASSIFICAÇÃO DOS BENS COMUNS</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Times New Roman"/>
          <w:color w:val="000000" w:themeColor="text1"/>
          <w:sz w:val="22"/>
          <w:szCs w:val="22"/>
        </w:rPr>
        <w:t xml:space="preserve">Os bens a serem contratados enquadram-se na classificação de bens comuns, nos termos da Lei n° 10.520, de 2002, </w:t>
      </w:r>
      <w:r w:rsidRPr="008B4922">
        <w:rPr>
          <w:rFonts w:ascii="Arial Narrow" w:hAnsi="Arial Narrow" w:cs="Arial"/>
          <w:color w:val="000000" w:themeColor="text1"/>
          <w:sz w:val="22"/>
          <w:szCs w:val="22"/>
          <w:shd w:val="clear" w:color="auto" w:fill="FFFFFF"/>
        </w:rPr>
        <w:t>cujos padrões de desempenho e qualidade puderam ser objetivamente definidos por meio de especificações usuais no mercado.</w:t>
      </w:r>
    </w:p>
    <w:p w:rsidR="007010D4" w:rsidRPr="008B4922" w:rsidRDefault="007010D4" w:rsidP="007010D4">
      <w:pPr>
        <w:numPr>
          <w:ilvl w:val="0"/>
          <w:numId w:val="10"/>
        </w:numPr>
        <w:spacing w:before="120" w:after="120" w:line="276" w:lineRule="auto"/>
        <w:ind w:left="0" w:firstLine="0"/>
        <w:jc w:val="both"/>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ENTREGA E CRITÉRIOS DE ACEITAÇÃO DO OBJETO.</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prazo de entrega dos bens é de </w:t>
      </w:r>
      <w:r w:rsidRPr="008B4922">
        <w:rPr>
          <w:rFonts w:ascii="Arial Narrow" w:hAnsi="Arial Narrow" w:cs="Arial Narrow"/>
          <w:color w:val="000000" w:themeColor="text1"/>
          <w:sz w:val="22"/>
          <w:szCs w:val="22"/>
        </w:rPr>
        <w:t>03</w:t>
      </w:r>
      <w:r w:rsidRPr="008B4922">
        <w:rPr>
          <w:rFonts w:ascii="Arial Narrow" w:hAnsi="Arial Narrow" w:cs="Arial Narrow"/>
          <w:bCs/>
          <w:color w:val="000000" w:themeColor="text1"/>
          <w:sz w:val="22"/>
          <w:szCs w:val="22"/>
        </w:rPr>
        <w:t xml:space="preserve"> (três)</w:t>
      </w:r>
      <w:r w:rsidRPr="008B4922">
        <w:rPr>
          <w:rFonts w:ascii="Arial Narrow" w:hAnsi="Arial Narrow" w:cs="Arial Narrow"/>
          <w:color w:val="000000" w:themeColor="text1"/>
          <w:sz w:val="22"/>
          <w:szCs w:val="22"/>
        </w:rPr>
        <w:t xml:space="preserve"> dias corridos</w:t>
      </w:r>
      <w:r w:rsidRPr="008B4922">
        <w:rPr>
          <w:rFonts w:ascii="Arial Narrow" w:hAnsi="Arial Narrow" w:cs="Arial"/>
          <w:color w:val="000000" w:themeColor="text1"/>
          <w:sz w:val="22"/>
          <w:szCs w:val="22"/>
        </w:rPr>
        <w:t xml:space="preserve">, contados da requisição pelo CFP/UFCG, em remessa conforme solicitado, quando a requisição não especificar outro prazo, no endereço sito à </w:t>
      </w:r>
      <w:r w:rsidRPr="008B4922">
        <w:rPr>
          <w:rFonts w:ascii="Arial Narrow" w:hAnsi="Arial Narrow" w:cs="Arial Narrow"/>
          <w:color w:val="000000" w:themeColor="text1"/>
          <w:sz w:val="22"/>
          <w:szCs w:val="22"/>
        </w:rPr>
        <w:t>Rua Sérgio Moreira de Figueiredo, S/N, Bairro Casas Populares, CEP 58900-000, na cidade de Cajazeiras - PB.</w:t>
      </w:r>
    </w:p>
    <w:p w:rsidR="007010D4" w:rsidRPr="008B4922" w:rsidRDefault="007010D4" w:rsidP="007010D4">
      <w:pPr>
        <w:numPr>
          <w:ilvl w:val="1"/>
          <w:numId w:val="10"/>
        </w:numPr>
        <w:spacing w:before="120" w:after="120" w:line="276" w:lineRule="auto"/>
        <w:ind w:left="425" w:firstLine="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 xml:space="preserve">No caso de produtos perecíveis, o prazo de validade na data da entrega </w:t>
      </w:r>
      <w:r w:rsidRPr="008B4922">
        <w:rPr>
          <w:rFonts w:ascii="Arial Narrow" w:hAnsi="Arial Narrow" w:cs="Arial"/>
          <w:color w:val="000000" w:themeColor="text1"/>
          <w:sz w:val="22"/>
          <w:szCs w:val="22"/>
        </w:rPr>
        <w:t>não</w:t>
      </w:r>
      <w:r w:rsidRPr="008B4922">
        <w:rPr>
          <w:rFonts w:ascii="Arial Narrow" w:hAnsi="Arial Narrow" w:cs="Arial"/>
          <w:bCs/>
          <w:color w:val="000000" w:themeColor="text1"/>
          <w:sz w:val="22"/>
          <w:szCs w:val="22"/>
        </w:rPr>
        <w:t xml:space="preserve"> poderá ser inferior a:</w:t>
      </w:r>
    </w:p>
    <w:p w:rsidR="007010D4" w:rsidRPr="008B4922" w:rsidRDefault="007010D4" w:rsidP="007010D4">
      <w:pPr>
        <w:pStyle w:val="PargrafodaLista"/>
        <w:numPr>
          <w:ilvl w:val="2"/>
          <w:numId w:val="10"/>
        </w:numPr>
        <w:spacing w:before="120" w:after="120"/>
        <w:ind w:left="1639"/>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 xml:space="preserve">70 % (setenta por cento) do total de sua validade, quando esta for igual ou superior a 01 (um) ano, conforme definida pelo seu fabricante; </w:t>
      </w:r>
    </w:p>
    <w:p w:rsidR="007010D4" w:rsidRPr="008B4922" w:rsidRDefault="007010D4" w:rsidP="007010D4">
      <w:pPr>
        <w:pStyle w:val="PargrafodaLista"/>
        <w:numPr>
          <w:ilvl w:val="2"/>
          <w:numId w:val="10"/>
        </w:numPr>
        <w:spacing w:before="120" w:after="120"/>
        <w:ind w:left="1639"/>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lastRenderedPageBreak/>
        <w:t>80 % (oitenta por cento) do total de sua validade, quando esta for inferior a 01 (um) ano;</w:t>
      </w:r>
    </w:p>
    <w:p w:rsidR="007010D4" w:rsidRPr="008B4922" w:rsidRDefault="007010D4" w:rsidP="007010D4">
      <w:pPr>
        <w:pStyle w:val="PargrafodaLista"/>
        <w:numPr>
          <w:ilvl w:val="2"/>
          <w:numId w:val="10"/>
        </w:numPr>
        <w:spacing w:before="120" w:after="120"/>
        <w:ind w:left="1639"/>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100% (cem por cento) em se tratando de produtos que devem ser fornecidos frescos, a exemplo de pães, que possuem um ciclo de vida útil bastante reduzido;</w:t>
      </w:r>
    </w:p>
    <w:p w:rsidR="007010D4" w:rsidRPr="008B4922" w:rsidRDefault="007010D4" w:rsidP="007010D4">
      <w:pPr>
        <w:pStyle w:val="PargrafodaLista"/>
        <w:numPr>
          <w:ilvl w:val="2"/>
          <w:numId w:val="10"/>
        </w:numPr>
        <w:spacing w:before="120" w:after="120"/>
        <w:ind w:left="1639"/>
        <w:jc w:val="both"/>
        <w:rPr>
          <w:rFonts w:ascii="Arial Narrow" w:hAnsi="Arial Narrow" w:cs="Arial"/>
          <w:bCs/>
          <w:color w:val="000000" w:themeColor="text1"/>
          <w:sz w:val="22"/>
          <w:szCs w:val="22"/>
        </w:rPr>
      </w:pPr>
      <w:proofErr w:type="gramStart"/>
      <w:r w:rsidRPr="008B4922">
        <w:rPr>
          <w:rFonts w:ascii="Arial Narrow" w:hAnsi="Arial Narrow" w:cs="Arial"/>
          <w:bCs/>
          <w:color w:val="000000" w:themeColor="text1"/>
          <w:sz w:val="22"/>
          <w:szCs w:val="22"/>
        </w:rPr>
        <w:t>Nos caso</w:t>
      </w:r>
      <w:proofErr w:type="gramEnd"/>
      <w:r w:rsidRPr="008B4922">
        <w:rPr>
          <w:rFonts w:ascii="Arial Narrow" w:hAnsi="Arial Narrow" w:cs="Arial"/>
          <w:bCs/>
          <w:color w:val="000000" w:themeColor="text1"/>
          <w:sz w:val="22"/>
          <w:szCs w:val="22"/>
        </w:rPr>
        <w:t xml:space="preserve"> dos pães, estes deverão ser entregues diariamente, conforme solicitação do CFP/UFCG, devendo, portanto, serem fabricados no mesmo dia da entrega.</w:t>
      </w:r>
    </w:p>
    <w:p w:rsidR="007010D4" w:rsidRPr="008B4922" w:rsidRDefault="007010D4" w:rsidP="007010D4">
      <w:pPr>
        <w:numPr>
          <w:ilvl w:val="1"/>
          <w:numId w:val="10"/>
        </w:numPr>
        <w:spacing w:before="120" w:after="120" w:line="276" w:lineRule="auto"/>
        <w:ind w:left="425" w:firstLine="0"/>
        <w:jc w:val="both"/>
        <w:rPr>
          <w:rFonts w:ascii="Arial Narrow" w:hAnsi="Arial Narrow" w:cs="Arial"/>
          <w:bCs/>
          <w:color w:val="000000" w:themeColor="text1"/>
          <w:sz w:val="22"/>
          <w:szCs w:val="22"/>
        </w:rPr>
      </w:pPr>
      <w:r w:rsidRPr="008B4922">
        <w:rPr>
          <w:rFonts w:ascii="Arial Narrow" w:hAnsi="Arial Narrow" w:cs="Arial"/>
          <w:color w:val="000000" w:themeColor="text1"/>
          <w:sz w:val="22"/>
          <w:szCs w:val="22"/>
        </w:rPr>
        <w:t xml:space="preserve">Os bens serão recebidos provisoriamente no prazo de 01 (um) dia, </w:t>
      </w:r>
      <w:proofErr w:type="gramStart"/>
      <w:r w:rsidRPr="008B4922">
        <w:rPr>
          <w:rFonts w:ascii="Arial Narrow" w:hAnsi="Arial Narrow" w:cs="Arial"/>
          <w:color w:val="000000" w:themeColor="text1"/>
          <w:sz w:val="22"/>
          <w:szCs w:val="22"/>
        </w:rPr>
        <w:t>pelo(</w:t>
      </w:r>
      <w:proofErr w:type="gramEnd"/>
      <w:r w:rsidRPr="008B4922">
        <w:rPr>
          <w:rFonts w:ascii="Arial Narrow" w:hAnsi="Arial Narrow" w:cs="Arial"/>
          <w:color w:val="000000" w:themeColor="text1"/>
          <w:sz w:val="22"/>
          <w:szCs w:val="22"/>
        </w:rPr>
        <w:t xml:space="preserve">a) responsável pelo acompanhamento e fiscalização do contrato, para efeito de posterior verificação de sua conformidade com as especificações constantes neste Termo de Referência e na proposta. </w:t>
      </w:r>
    </w:p>
    <w:p w:rsidR="007010D4" w:rsidRPr="008B4922" w:rsidRDefault="007010D4" w:rsidP="007010D4">
      <w:pPr>
        <w:numPr>
          <w:ilvl w:val="1"/>
          <w:numId w:val="10"/>
        </w:numPr>
        <w:spacing w:before="120" w:after="120" w:line="276" w:lineRule="auto"/>
        <w:ind w:left="425" w:firstLine="0"/>
        <w:jc w:val="both"/>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 xml:space="preserve">Os bens poderão ser rejeitados, no todo ou em parte, quando em desacordo com as especificações constantes neste Termo de Referência e na proposta, devendo ser substituídos no prazo de </w:t>
      </w:r>
      <w:r w:rsidRPr="008B4922">
        <w:rPr>
          <w:rFonts w:ascii="Arial Narrow" w:hAnsi="Arial Narrow" w:cs="Arial Narrow"/>
          <w:color w:val="000000" w:themeColor="text1"/>
          <w:sz w:val="22"/>
          <w:szCs w:val="22"/>
        </w:rPr>
        <w:t>03</w:t>
      </w:r>
      <w:r w:rsidRPr="008B4922">
        <w:rPr>
          <w:rFonts w:ascii="Arial Narrow" w:hAnsi="Arial Narrow" w:cs="Arial Narrow"/>
          <w:bCs/>
          <w:color w:val="000000" w:themeColor="text1"/>
          <w:sz w:val="22"/>
          <w:szCs w:val="22"/>
        </w:rPr>
        <w:t xml:space="preserve"> (três)</w:t>
      </w:r>
      <w:r w:rsidRPr="008B4922">
        <w:rPr>
          <w:rFonts w:ascii="Arial Narrow" w:hAnsi="Arial Narrow" w:cs="Arial Narrow"/>
          <w:color w:val="000000" w:themeColor="text1"/>
          <w:sz w:val="22"/>
          <w:szCs w:val="22"/>
        </w:rPr>
        <w:t xml:space="preserve"> dias corridos</w:t>
      </w:r>
      <w:r w:rsidRPr="008B4922">
        <w:rPr>
          <w:rFonts w:ascii="Arial Narrow" w:hAnsi="Arial Narrow" w:cs="Arial"/>
          <w:bCs/>
          <w:color w:val="000000" w:themeColor="text1"/>
          <w:sz w:val="22"/>
          <w:szCs w:val="22"/>
        </w:rPr>
        <w:t>, a contar da notificação da contratada, às suas custas, sem prejuízo da aplicação das penalidades.</w:t>
      </w:r>
    </w:p>
    <w:p w:rsidR="007010D4" w:rsidRPr="008B4922" w:rsidRDefault="007010D4" w:rsidP="007010D4">
      <w:pPr>
        <w:numPr>
          <w:ilvl w:val="1"/>
          <w:numId w:val="10"/>
        </w:numPr>
        <w:spacing w:before="120" w:after="120" w:line="276" w:lineRule="auto"/>
        <w:ind w:left="425" w:firstLine="0"/>
        <w:jc w:val="both"/>
        <w:rPr>
          <w:rFonts w:ascii="Arial Narrow" w:hAnsi="Arial Narrow" w:cs="Arial"/>
          <w:bCs/>
          <w:color w:val="000000" w:themeColor="text1"/>
          <w:sz w:val="22"/>
          <w:szCs w:val="22"/>
        </w:rPr>
      </w:pPr>
      <w:r w:rsidRPr="008B4922">
        <w:rPr>
          <w:rFonts w:ascii="Arial Narrow" w:hAnsi="Arial Narrow" w:cs="Arial"/>
          <w:color w:val="000000" w:themeColor="text1"/>
          <w:sz w:val="22"/>
          <w:szCs w:val="22"/>
        </w:rPr>
        <w:t xml:space="preserve">Os bens serão recebidos definitivamente no prazo de </w:t>
      </w:r>
      <w:r w:rsidRPr="008B4922">
        <w:rPr>
          <w:rFonts w:ascii="Arial Narrow" w:hAnsi="Arial Narrow" w:cs="Arial Narrow"/>
          <w:color w:val="000000" w:themeColor="text1"/>
          <w:sz w:val="22"/>
          <w:szCs w:val="22"/>
        </w:rPr>
        <w:t>03</w:t>
      </w:r>
      <w:r w:rsidRPr="008B4922">
        <w:rPr>
          <w:rFonts w:ascii="Arial Narrow" w:hAnsi="Arial Narrow" w:cs="Arial Narrow"/>
          <w:bCs/>
          <w:color w:val="000000" w:themeColor="text1"/>
          <w:sz w:val="22"/>
          <w:szCs w:val="22"/>
        </w:rPr>
        <w:t xml:space="preserve"> (três)</w:t>
      </w:r>
      <w:r w:rsidRPr="008B4922">
        <w:rPr>
          <w:rFonts w:ascii="Arial Narrow" w:hAnsi="Arial Narrow" w:cs="Arial Narrow"/>
          <w:color w:val="000000" w:themeColor="text1"/>
          <w:sz w:val="22"/>
          <w:szCs w:val="22"/>
        </w:rPr>
        <w:t xml:space="preserve"> dias corridos</w:t>
      </w:r>
      <w:r w:rsidRPr="008B4922">
        <w:rPr>
          <w:rFonts w:ascii="Arial Narrow" w:hAnsi="Arial Narrow" w:cs="Arial"/>
          <w:color w:val="000000" w:themeColor="text1"/>
          <w:sz w:val="22"/>
          <w:szCs w:val="22"/>
        </w:rPr>
        <w:t>, contados do recebimento provisório, após a verificação da qualidade e quantidade do material e consequente aceitação mediante termo circunstanciado.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b/>
          <w:bCs/>
          <w:color w:val="000000" w:themeColor="text1"/>
          <w:sz w:val="22"/>
          <w:szCs w:val="22"/>
        </w:rPr>
      </w:pPr>
      <w:r w:rsidRPr="008B4922">
        <w:rPr>
          <w:rFonts w:ascii="Arial Narrow" w:hAnsi="Arial Narrow" w:cs="Arial"/>
          <w:color w:val="000000" w:themeColor="text1"/>
          <w:sz w:val="22"/>
          <w:szCs w:val="22"/>
        </w:rPr>
        <w:t>Na hipótese de a verificação a que se refere o subitem anterior não ser procedida dentro do prazo fixado, reputar-se-á como realizada, consumando-se o recebimento definitivo no dia do esgotamento do prazo.</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recebimento provisório ou definitivo do objeto não exclui a responsabilidade da contratada pelos prejuízos resultantes da incorreta execução do contrato.</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Narrow"/>
          <w:bCs/>
          <w:color w:val="000000" w:themeColor="text1"/>
          <w:sz w:val="22"/>
          <w:szCs w:val="22"/>
        </w:rPr>
        <w:t>Todo e qualquer ônus decorrente da entrega do objeto licitado, inclusive frete, será de inteira responsabilidade da CONTRATADA;</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Narrow"/>
          <w:color w:val="000000" w:themeColor="text1"/>
          <w:sz w:val="22"/>
          <w:szCs w:val="22"/>
        </w:rPr>
        <w:t xml:space="preserve">Por se tratar de entrega parcelada, sendo estas feitas até três vezes por semana, visto a peculiaridade do objeto, ou ainda diariamente, como é o caso do pão, a empresa licitante deverá observada a distância entre sua sede e o Centro de Formação de Professores da UFCG, conforme apresentado no item 4.1., objetivando a viabilidade logística e a </w:t>
      </w:r>
      <w:proofErr w:type="spellStart"/>
      <w:r w:rsidRPr="008B4922">
        <w:rPr>
          <w:rFonts w:ascii="Arial Narrow" w:hAnsi="Arial Narrow" w:cs="Arial Narrow"/>
          <w:color w:val="000000" w:themeColor="text1"/>
          <w:sz w:val="22"/>
          <w:szCs w:val="22"/>
        </w:rPr>
        <w:t>conseqüente</w:t>
      </w:r>
      <w:proofErr w:type="spellEnd"/>
      <w:r w:rsidRPr="008B4922">
        <w:rPr>
          <w:rFonts w:ascii="Arial Narrow" w:hAnsi="Arial Narrow" w:cs="Arial Narrow"/>
          <w:color w:val="000000" w:themeColor="text1"/>
          <w:sz w:val="22"/>
          <w:szCs w:val="22"/>
        </w:rPr>
        <w:t xml:space="preserve"> execução do contrato.</w:t>
      </w:r>
    </w:p>
    <w:p w:rsidR="007010D4" w:rsidRPr="008B4922" w:rsidRDefault="007010D4" w:rsidP="007010D4">
      <w:pPr>
        <w:spacing w:before="120" w:after="120"/>
        <w:ind w:left="425"/>
        <w:jc w:val="both"/>
        <w:rPr>
          <w:rFonts w:ascii="Arial Narrow" w:hAnsi="Arial Narrow" w:cs="Arial"/>
          <w:color w:val="000000" w:themeColor="text1"/>
          <w:sz w:val="22"/>
          <w:szCs w:val="22"/>
        </w:rPr>
      </w:pPr>
    </w:p>
    <w:p w:rsidR="007010D4" w:rsidRPr="008B4922" w:rsidRDefault="007010D4" w:rsidP="007010D4">
      <w:pPr>
        <w:numPr>
          <w:ilvl w:val="0"/>
          <w:numId w:val="10"/>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bCs/>
          <w:color w:val="000000" w:themeColor="text1"/>
          <w:sz w:val="22"/>
          <w:szCs w:val="22"/>
        </w:rPr>
        <w:t>DAS OBRIGAÇÕES DA CONTRATANTE</w:t>
      </w:r>
    </w:p>
    <w:p w:rsidR="007010D4" w:rsidRPr="008B4922" w:rsidRDefault="007010D4" w:rsidP="007010D4">
      <w:pPr>
        <w:numPr>
          <w:ilvl w:val="1"/>
          <w:numId w:val="10"/>
        </w:numPr>
        <w:spacing w:before="120" w:after="120" w:line="276" w:lineRule="auto"/>
        <w:ind w:left="425" w:firstLine="0"/>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rPr>
        <w:t>São obrigações da Contratante:</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b/>
          <w:color w:val="000000" w:themeColor="text1"/>
          <w:sz w:val="22"/>
          <w:szCs w:val="22"/>
        </w:rPr>
      </w:pPr>
      <w:proofErr w:type="gramStart"/>
      <w:r w:rsidRPr="008B4922">
        <w:rPr>
          <w:rFonts w:ascii="Arial Narrow" w:hAnsi="Arial Narrow" w:cs="Arial"/>
          <w:color w:val="000000" w:themeColor="text1"/>
          <w:sz w:val="22"/>
          <w:szCs w:val="22"/>
        </w:rPr>
        <w:t>receber</w:t>
      </w:r>
      <w:proofErr w:type="gramEnd"/>
      <w:r w:rsidRPr="008B4922">
        <w:rPr>
          <w:rFonts w:ascii="Arial Narrow" w:hAnsi="Arial Narrow" w:cs="Arial"/>
          <w:color w:val="000000" w:themeColor="text1"/>
          <w:sz w:val="22"/>
          <w:szCs w:val="22"/>
        </w:rPr>
        <w:t xml:space="preserve"> o objeto no prazo e condições estabelecidas no Edital e seus anexos;</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b/>
          <w:color w:val="000000" w:themeColor="text1"/>
          <w:sz w:val="22"/>
          <w:szCs w:val="22"/>
        </w:rPr>
      </w:pPr>
      <w:proofErr w:type="gramStart"/>
      <w:r w:rsidRPr="008B4922">
        <w:rPr>
          <w:rFonts w:ascii="Arial Narrow" w:hAnsi="Arial Narrow" w:cs="Arial"/>
          <w:color w:val="000000" w:themeColor="text1"/>
          <w:sz w:val="22"/>
          <w:szCs w:val="22"/>
        </w:rPr>
        <w:t>verificar</w:t>
      </w:r>
      <w:proofErr w:type="gramEnd"/>
      <w:r w:rsidRPr="008B4922">
        <w:rPr>
          <w:rFonts w:ascii="Arial Narrow" w:hAnsi="Arial Narrow" w:cs="Arial"/>
          <w:color w:val="000000" w:themeColor="text1"/>
          <w:sz w:val="22"/>
          <w:szCs w:val="22"/>
        </w:rPr>
        <w:t xml:space="preserve"> minuciosamente, no prazo fixado, a conformidade dos bens recebidos provisoriamente com as especificações constantes do Edital e da proposta, para fins de aceitação e recebimento definitivo;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b/>
          <w:color w:val="000000" w:themeColor="text1"/>
          <w:sz w:val="22"/>
          <w:szCs w:val="22"/>
        </w:rPr>
      </w:pPr>
      <w:proofErr w:type="gramStart"/>
      <w:r w:rsidRPr="008B4922">
        <w:rPr>
          <w:rFonts w:ascii="Arial Narrow" w:hAnsi="Arial Narrow" w:cs="Arial"/>
          <w:color w:val="000000" w:themeColor="text1"/>
          <w:sz w:val="22"/>
          <w:szCs w:val="22"/>
        </w:rPr>
        <w:t>comunicar</w:t>
      </w:r>
      <w:proofErr w:type="gramEnd"/>
      <w:r w:rsidRPr="008B4922">
        <w:rPr>
          <w:rFonts w:ascii="Arial Narrow" w:hAnsi="Arial Narrow" w:cs="Arial"/>
          <w:color w:val="000000" w:themeColor="text1"/>
          <w:sz w:val="22"/>
          <w:szCs w:val="22"/>
        </w:rPr>
        <w:t xml:space="preserve"> à Contratada, por escrito, sobre imperfeições, falhas ou irregularidades verificadas no objeto fornecido, para que seja substituído, reparado ou corrigido;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b/>
          <w:color w:val="000000" w:themeColor="text1"/>
          <w:sz w:val="22"/>
          <w:szCs w:val="22"/>
        </w:rPr>
      </w:pPr>
      <w:proofErr w:type="gramStart"/>
      <w:r w:rsidRPr="008B4922">
        <w:rPr>
          <w:rFonts w:ascii="Arial Narrow" w:hAnsi="Arial Narrow" w:cs="Arial"/>
          <w:color w:val="000000" w:themeColor="text1"/>
          <w:sz w:val="22"/>
          <w:szCs w:val="22"/>
        </w:rPr>
        <w:t>acompanhar</w:t>
      </w:r>
      <w:proofErr w:type="gramEnd"/>
      <w:r w:rsidRPr="008B4922">
        <w:rPr>
          <w:rFonts w:ascii="Arial Narrow" w:hAnsi="Arial Narrow" w:cs="Arial"/>
          <w:color w:val="000000" w:themeColor="text1"/>
          <w:sz w:val="22"/>
          <w:szCs w:val="22"/>
        </w:rPr>
        <w:t xml:space="preserve"> e fiscalizar o cumprimento das obrigações da Contratada, através de comissão/servidor especialmente designado;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b/>
          <w:color w:val="000000" w:themeColor="text1"/>
          <w:sz w:val="22"/>
          <w:szCs w:val="22"/>
        </w:rPr>
      </w:pPr>
      <w:proofErr w:type="gramStart"/>
      <w:r w:rsidRPr="008B4922">
        <w:rPr>
          <w:rFonts w:ascii="Arial Narrow" w:hAnsi="Arial Narrow" w:cs="Arial"/>
          <w:color w:val="000000" w:themeColor="text1"/>
          <w:sz w:val="22"/>
          <w:szCs w:val="22"/>
        </w:rPr>
        <w:t>efetuar</w:t>
      </w:r>
      <w:proofErr w:type="gramEnd"/>
      <w:r w:rsidRPr="008B4922">
        <w:rPr>
          <w:rFonts w:ascii="Arial Narrow" w:hAnsi="Arial Narrow" w:cs="Arial"/>
          <w:color w:val="000000" w:themeColor="text1"/>
          <w:sz w:val="22"/>
          <w:szCs w:val="22"/>
        </w:rPr>
        <w:t xml:space="preserve"> o pagamento à Contratada</w:t>
      </w:r>
      <w:r w:rsidRPr="008B4922">
        <w:rPr>
          <w:rFonts w:ascii="Arial Narrow" w:hAnsi="Arial Narrow" w:cs="Arial"/>
          <w:b/>
          <w:color w:val="000000" w:themeColor="text1"/>
          <w:sz w:val="22"/>
          <w:szCs w:val="22"/>
        </w:rPr>
        <w:t xml:space="preserve"> </w:t>
      </w:r>
      <w:r w:rsidRPr="008B4922">
        <w:rPr>
          <w:rFonts w:ascii="Arial Narrow" w:hAnsi="Arial Narrow" w:cs="Arial"/>
          <w:color w:val="000000" w:themeColor="text1"/>
          <w:sz w:val="22"/>
          <w:szCs w:val="22"/>
        </w:rPr>
        <w:t>no valor correspondente ao fornecimento do objeto, no prazo e forma estabelecidos no Edital e seus anexos;</w:t>
      </w:r>
    </w:p>
    <w:p w:rsidR="007010D4" w:rsidRPr="008B4922" w:rsidRDefault="007010D4" w:rsidP="007010D4">
      <w:pPr>
        <w:numPr>
          <w:ilvl w:val="1"/>
          <w:numId w:val="10"/>
        </w:numPr>
        <w:spacing w:before="120" w:after="120" w:line="276" w:lineRule="auto"/>
        <w:ind w:left="425" w:firstLine="0"/>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rPr>
        <w:lastRenderedPageBreak/>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7010D4" w:rsidRPr="008B4922" w:rsidRDefault="007010D4" w:rsidP="007010D4">
      <w:pPr>
        <w:numPr>
          <w:ilvl w:val="1"/>
          <w:numId w:val="10"/>
        </w:numPr>
        <w:spacing w:before="120" w:after="120" w:line="276" w:lineRule="auto"/>
        <w:ind w:left="425" w:firstLine="0"/>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rPr>
        <w:t xml:space="preserve">A Administração realizará pesquisa de preços periodicamente, em prazo não superior a 180 (cento e oitenta) dias, a fim de verificar a </w:t>
      </w:r>
      <w:proofErr w:type="spellStart"/>
      <w:r w:rsidRPr="008B4922">
        <w:rPr>
          <w:rFonts w:ascii="Arial Narrow" w:hAnsi="Arial Narrow" w:cs="Arial"/>
          <w:color w:val="000000" w:themeColor="text1"/>
          <w:sz w:val="22"/>
          <w:szCs w:val="22"/>
        </w:rPr>
        <w:t>vantajosidade</w:t>
      </w:r>
      <w:proofErr w:type="spellEnd"/>
      <w:r w:rsidRPr="008B4922">
        <w:rPr>
          <w:rFonts w:ascii="Arial Narrow" w:hAnsi="Arial Narrow" w:cs="Arial"/>
          <w:color w:val="000000" w:themeColor="text1"/>
          <w:sz w:val="22"/>
          <w:szCs w:val="22"/>
        </w:rPr>
        <w:t xml:space="preserve"> dos preços registrados em Ata.</w:t>
      </w:r>
    </w:p>
    <w:p w:rsidR="007010D4" w:rsidRPr="008B4922" w:rsidRDefault="007010D4" w:rsidP="007010D4">
      <w:pPr>
        <w:spacing w:before="120" w:after="120"/>
        <w:jc w:val="both"/>
        <w:rPr>
          <w:rFonts w:ascii="Arial Narrow" w:hAnsi="Arial Narrow" w:cs="Arial"/>
          <w:color w:val="000000" w:themeColor="text1"/>
          <w:sz w:val="22"/>
          <w:szCs w:val="22"/>
        </w:rPr>
      </w:pPr>
    </w:p>
    <w:p w:rsidR="007010D4" w:rsidRPr="008B4922" w:rsidRDefault="007010D4" w:rsidP="007010D4">
      <w:pPr>
        <w:numPr>
          <w:ilvl w:val="0"/>
          <w:numId w:val="10"/>
        </w:numPr>
        <w:spacing w:after="120" w:line="276" w:lineRule="auto"/>
        <w:ind w:right="-15"/>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OBRIGAÇÕES DA CONTRATADA</w:t>
      </w:r>
    </w:p>
    <w:p w:rsidR="007010D4" w:rsidRPr="008B4922" w:rsidRDefault="007010D4" w:rsidP="007010D4">
      <w:pPr>
        <w:numPr>
          <w:ilvl w:val="1"/>
          <w:numId w:val="10"/>
        </w:numPr>
        <w:spacing w:before="120" w:after="120" w:line="276" w:lineRule="auto"/>
        <w:ind w:left="425" w:firstLine="0"/>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rPr>
        <w:t>A Contratada deve cumprir todas as obrigações constantes no Edital, seus anexos e sua proposta, assumindo como exclusivamente seus os riscos e as despesas decorrentes da boa e perfeita execução do objeto e, ainda:</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b/>
          <w:color w:val="000000" w:themeColor="text1"/>
          <w:sz w:val="22"/>
          <w:szCs w:val="22"/>
        </w:rPr>
      </w:pPr>
      <w:proofErr w:type="gramStart"/>
      <w:r w:rsidRPr="008B4922">
        <w:rPr>
          <w:rFonts w:ascii="Arial Narrow" w:hAnsi="Arial Narrow" w:cs="Arial"/>
          <w:color w:val="000000" w:themeColor="text1"/>
          <w:sz w:val="22"/>
          <w:szCs w:val="22"/>
        </w:rPr>
        <w:t>efetuar</w:t>
      </w:r>
      <w:proofErr w:type="gramEnd"/>
      <w:r w:rsidRPr="008B4922">
        <w:rPr>
          <w:rFonts w:ascii="Arial Narrow" w:hAnsi="Arial Narrow" w:cs="Arial"/>
          <w:color w:val="000000" w:themeColor="text1"/>
          <w:sz w:val="22"/>
          <w:szCs w:val="22"/>
        </w:rPr>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responsabilizar</w:t>
      </w:r>
      <w:proofErr w:type="gramEnd"/>
      <w:r w:rsidRPr="008B4922">
        <w:rPr>
          <w:rFonts w:ascii="Arial Narrow" w:hAnsi="Arial Narrow" w:cs="Arial"/>
          <w:color w:val="000000" w:themeColor="text1"/>
          <w:sz w:val="22"/>
          <w:szCs w:val="22"/>
        </w:rPr>
        <w:t>-se pelos vícios e danos decorrentes do objeto, de acordo com os artigos 12, 13 e 17 a 27, do Código de Defesa do Consumidor (Lei nº 8.078, de 1990);</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substituir</w:t>
      </w:r>
      <w:proofErr w:type="gramEnd"/>
      <w:r w:rsidRPr="008B4922">
        <w:rPr>
          <w:rFonts w:ascii="Arial Narrow" w:hAnsi="Arial Narrow" w:cs="Arial"/>
          <w:color w:val="000000" w:themeColor="text1"/>
          <w:sz w:val="22"/>
          <w:szCs w:val="22"/>
        </w:rPr>
        <w:t>, reparar ou corrigir, às suas expensas, no prazo fixado neste Termo de Referência, o objeto com avarias ou defeitos;</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comunicar</w:t>
      </w:r>
      <w:proofErr w:type="gramEnd"/>
      <w:r w:rsidRPr="008B4922">
        <w:rPr>
          <w:rFonts w:ascii="Arial Narrow" w:hAnsi="Arial Narrow" w:cs="Arial"/>
          <w:color w:val="000000" w:themeColor="text1"/>
          <w:sz w:val="22"/>
          <w:szCs w:val="22"/>
        </w:rPr>
        <w:t xml:space="preserve"> à Contratante, no prazo máximo de 24 (vinte e quatro) horas que antecede a data da entrega, os motivos que impossibilitem o cumprimento do prazo previsto, com a devida comprovação;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manter</w:t>
      </w:r>
      <w:proofErr w:type="gramEnd"/>
      <w:r w:rsidRPr="008B4922">
        <w:rPr>
          <w:rFonts w:ascii="Arial Narrow" w:hAnsi="Arial Narrow" w:cs="Arial"/>
          <w:color w:val="000000" w:themeColor="text1"/>
          <w:sz w:val="22"/>
          <w:szCs w:val="22"/>
        </w:rPr>
        <w:t>, durante toda a execução do contrato, em compatibilidade com as obrigações assumidas, todas as condições de habilitação e qualificação exigidas na licitação;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indicar</w:t>
      </w:r>
      <w:proofErr w:type="gramEnd"/>
      <w:r w:rsidRPr="008B4922">
        <w:rPr>
          <w:rFonts w:ascii="Arial Narrow" w:hAnsi="Arial Narrow" w:cs="Arial"/>
          <w:color w:val="000000" w:themeColor="text1"/>
          <w:sz w:val="22"/>
          <w:szCs w:val="22"/>
        </w:rPr>
        <w:t xml:space="preserve"> preposto para representá-la durante a execução do contrato.</w:t>
      </w:r>
    </w:p>
    <w:p w:rsidR="007010D4" w:rsidRPr="008B4922" w:rsidRDefault="007010D4" w:rsidP="007010D4">
      <w:pPr>
        <w:pStyle w:val="PargrafodaLista"/>
        <w:spacing w:before="120" w:after="120"/>
        <w:ind w:left="1428"/>
        <w:jc w:val="both"/>
        <w:rPr>
          <w:rFonts w:ascii="Arial Narrow" w:hAnsi="Arial Narrow" w:cs="Arial"/>
          <w:b/>
          <w:color w:val="000000" w:themeColor="text1"/>
          <w:sz w:val="22"/>
          <w:szCs w:val="22"/>
        </w:rPr>
      </w:pPr>
    </w:p>
    <w:p w:rsidR="007010D4" w:rsidRPr="008B4922" w:rsidRDefault="007010D4" w:rsidP="007010D4">
      <w:pPr>
        <w:numPr>
          <w:ilvl w:val="0"/>
          <w:numId w:val="10"/>
        </w:numPr>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DA SUBCONTRATAÇÃO</w:t>
      </w:r>
    </w:p>
    <w:p w:rsidR="007010D4" w:rsidRPr="008B4922" w:rsidRDefault="007010D4" w:rsidP="007010D4">
      <w:pPr>
        <w:spacing w:before="120" w:after="120"/>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7.1 Não </w:t>
      </w:r>
      <w:proofErr w:type="gramStart"/>
      <w:r w:rsidRPr="008B4922">
        <w:rPr>
          <w:rFonts w:ascii="Arial Narrow" w:hAnsi="Arial Narrow" w:cs="Arial"/>
          <w:color w:val="000000" w:themeColor="text1"/>
          <w:sz w:val="22"/>
          <w:szCs w:val="22"/>
        </w:rPr>
        <w:t>será</w:t>
      </w:r>
      <w:proofErr w:type="gramEnd"/>
      <w:r w:rsidRPr="008B4922">
        <w:rPr>
          <w:rFonts w:ascii="Arial Narrow" w:hAnsi="Arial Narrow" w:cs="Arial"/>
          <w:color w:val="000000" w:themeColor="text1"/>
          <w:sz w:val="22"/>
          <w:szCs w:val="22"/>
        </w:rPr>
        <w:t xml:space="preserve"> admitida a subcontratação do objeto licitatório.</w:t>
      </w:r>
    </w:p>
    <w:p w:rsidR="007010D4" w:rsidRPr="008B4922" w:rsidRDefault="007010D4" w:rsidP="007010D4">
      <w:pPr>
        <w:spacing w:before="120" w:after="120"/>
        <w:ind w:left="425"/>
        <w:jc w:val="both"/>
        <w:rPr>
          <w:rFonts w:ascii="Arial Narrow" w:hAnsi="Arial Narrow" w:cs="Arial"/>
          <w:color w:val="000000" w:themeColor="text1"/>
          <w:sz w:val="22"/>
          <w:szCs w:val="22"/>
        </w:rPr>
      </w:pPr>
    </w:p>
    <w:p w:rsidR="007010D4" w:rsidRPr="008B4922" w:rsidRDefault="007010D4" w:rsidP="007010D4">
      <w:pPr>
        <w:numPr>
          <w:ilvl w:val="0"/>
          <w:numId w:val="10"/>
        </w:numPr>
        <w:spacing w:after="120" w:line="276" w:lineRule="auto"/>
        <w:ind w:right="-15"/>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ALTERAÇÃO SUBJETIVA</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010D4" w:rsidRPr="008B4922" w:rsidRDefault="007010D4" w:rsidP="007010D4">
      <w:pPr>
        <w:spacing w:before="120" w:after="120"/>
        <w:ind w:left="425"/>
        <w:jc w:val="both"/>
        <w:rPr>
          <w:rFonts w:ascii="Arial Narrow" w:hAnsi="Arial Narrow" w:cs="Arial"/>
          <w:color w:val="000000" w:themeColor="text1"/>
          <w:sz w:val="22"/>
          <w:szCs w:val="22"/>
        </w:rPr>
      </w:pPr>
    </w:p>
    <w:p w:rsidR="007010D4" w:rsidRPr="008B4922" w:rsidRDefault="007010D4" w:rsidP="007010D4">
      <w:pPr>
        <w:numPr>
          <w:ilvl w:val="0"/>
          <w:numId w:val="10"/>
        </w:numPr>
        <w:spacing w:after="120" w:line="276" w:lineRule="auto"/>
        <w:ind w:right="-15"/>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CONTROLE DA EXECUÇÃO</w:t>
      </w:r>
    </w:p>
    <w:p w:rsidR="007010D4" w:rsidRPr="008B4922" w:rsidRDefault="007010D4" w:rsidP="007010D4">
      <w:pPr>
        <w:numPr>
          <w:ilvl w:val="1"/>
          <w:numId w:val="10"/>
        </w:numPr>
        <w:spacing w:before="120" w:after="120" w:line="276" w:lineRule="auto"/>
        <w:ind w:left="425" w:firstLine="0"/>
        <w:jc w:val="both"/>
        <w:rPr>
          <w:rFonts w:ascii="Arial Narrow" w:hAnsi="Arial Narrow" w:cs="Arial"/>
          <w:bCs/>
          <w:color w:val="000000" w:themeColor="text1"/>
          <w:sz w:val="22"/>
          <w:szCs w:val="22"/>
        </w:rPr>
      </w:pPr>
      <w:r w:rsidRPr="008B4922">
        <w:rPr>
          <w:rFonts w:ascii="Arial Narrow" w:hAnsi="Arial Narrow" w:cs="Arial"/>
          <w:color w:val="000000" w:themeColor="text1"/>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bCs/>
          <w:color w:val="000000" w:themeColor="text1"/>
          <w:sz w:val="22"/>
          <w:szCs w:val="22"/>
        </w:rPr>
      </w:pPr>
      <w:r w:rsidRPr="008B4922">
        <w:rPr>
          <w:rFonts w:ascii="Arial Narrow" w:hAnsi="Arial Narrow" w:cs="Arial"/>
          <w:color w:val="000000" w:themeColor="text1"/>
          <w:sz w:val="22"/>
          <w:szCs w:val="22"/>
        </w:rPr>
        <w:lastRenderedPageBreak/>
        <w:t xml:space="preserve">O recebimento de material de valor superior a R$ 80.000,00 (oitenta mil reais) será confiado a uma comissão de, no mínimo, </w:t>
      </w:r>
      <w:proofErr w:type="gramStart"/>
      <w:r w:rsidRPr="008B4922">
        <w:rPr>
          <w:rFonts w:ascii="Arial Narrow" w:hAnsi="Arial Narrow" w:cs="Arial"/>
          <w:color w:val="000000" w:themeColor="text1"/>
          <w:sz w:val="22"/>
          <w:szCs w:val="22"/>
        </w:rPr>
        <w:t>3</w:t>
      </w:r>
      <w:proofErr w:type="gramEnd"/>
      <w:r w:rsidRPr="008B4922">
        <w:rPr>
          <w:rFonts w:ascii="Arial Narrow" w:hAnsi="Arial Narrow" w:cs="Arial"/>
          <w:color w:val="000000" w:themeColor="text1"/>
          <w:sz w:val="22"/>
          <w:szCs w:val="22"/>
        </w:rPr>
        <w:t xml:space="preserve"> (três) membros, designados pela autoridade competente.</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proofErr w:type="gramStart"/>
      <w:r w:rsidRPr="008B4922">
        <w:rPr>
          <w:rFonts w:ascii="Arial Narrow" w:hAnsi="Arial Narrow" w:cs="Arial"/>
          <w:color w:val="000000" w:themeColor="text1"/>
          <w:sz w:val="22"/>
          <w:szCs w:val="22"/>
        </w:rPr>
        <w:t>co-responsabilidade</w:t>
      </w:r>
      <w:proofErr w:type="spellEnd"/>
      <w:proofErr w:type="gramEnd"/>
      <w:r w:rsidRPr="008B4922">
        <w:rPr>
          <w:rFonts w:ascii="Arial Narrow" w:hAnsi="Arial Narrow" w:cs="Arial"/>
          <w:color w:val="000000" w:themeColor="text1"/>
          <w:sz w:val="22"/>
          <w:szCs w:val="22"/>
        </w:rPr>
        <w:t xml:space="preserve"> da Administração ou de seus agentes e prepostos, de conformidade com o art. 70 da Lei nº 8.666, de 1993.</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7010D4" w:rsidRPr="008B4922" w:rsidRDefault="007010D4" w:rsidP="007010D4">
      <w:pPr>
        <w:spacing w:after="120"/>
        <w:ind w:left="540" w:right="-17"/>
        <w:jc w:val="both"/>
        <w:rPr>
          <w:rFonts w:ascii="Arial Narrow" w:hAnsi="Arial Narrow" w:cs="Arial"/>
          <w:color w:val="000000" w:themeColor="text1"/>
          <w:sz w:val="22"/>
          <w:szCs w:val="22"/>
        </w:rPr>
      </w:pPr>
    </w:p>
    <w:p w:rsidR="007010D4" w:rsidRPr="008B4922" w:rsidRDefault="007010D4" w:rsidP="007010D4">
      <w:pPr>
        <w:numPr>
          <w:ilvl w:val="0"/>
          <w:numId w:val="10"/>
        </w:numPr>
        <w:spacing w:after="120" w:line="276" w:lineRule="auto"/>
        <w:ind w:right="-15"/>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DAS SANÇÕES ADMINISTRATIVAS</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Comete infração administrativa nos termos da Lei nº 8.666, de 1993 e da Lei nº 10.520, de 2002, a Contratada que:</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spellStart"/>
      <w:proofErr w:type="gramStart"/>
      <w:r w:rsidRPr="008B4922">
        <w:rPr>
          <w:rFonts w:ascii="Arial Narrow" w:hAnsi="Arial Narrow" w:cs="Arial"/>
          <w:color w:val="000000" w:themeColor="text1"/>
          <w:sz w:val="22"/>
          <w:szCs w:val="22"/>
        </w:rPr>
        <w:t>inexecutar</w:t>
      </w:r>
      <w:proofErr w:type="spellEnd"/>
      <w:proofErr w:type="gramEnd"/>
      <w:r w:rsidRPr="008B4922">
        <w:rPr>
          <w:rFonts w:ascii="Arial Narrow" w:hAnsi="Arial Narrow" w:cs="Arial"/>
          <w:color w:val="000000" w:themeColor="text1"/>
          <w:sz w:val="22"/>
          <w:szCs w:val="22"/>
        </w:rPr>
        <w:t xml:space="preserve"> total ou parcialmente qualquer das obrigações assumidas em decorrência da contratação;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ensejar</w:t>
      </w:r>
      <w:proofErr w:type="gramEnd"/>
      <w:r w:rsidRPr="008B4922">
        <w:rPr>
          <w:rFonts w:ascii="Arial Narrow" w:hAnsi="Arial Narrow" w:cs="Arial"/>
          <w:color w:val="000000" w:themeColor="text1"/>
          <w:sz w:val="22"/>
          <w:szCs w:val="22"/>
        </w:rPr>
        <w:t xml:space="preserve"> o retardamento da execução do objeto;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fraudar</w:t>
      </w:r>
      <w:proofErr w:type="gramEnd"/>
      <w:r w:rsidRPr="008B4922">
        <w:rPr>
          <w:rFonts w:ascii="Arial Narrow" w:hAnsi="Arial Narrow" w:cs="Arial"/>
          <w:color w:val="000000" w:themeColor="text1"/>
          <w:sz w:val="22"/>
          <w:szCs w:val="22"/>
        </w:rPr>
        <w:t xml:space="preserve"> na execução do contrato;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comportar</w:t>
      </w:r>
      <w:proofErr w:type="gramEnd"/>
      <w:r w:rsidRPr="008B4922">
        <w:rPr>
          <w:rFonts w:ascii="Arial Narrow" w:hAnsi="Arial Narrow" w:cs="Arial"/>
          <w:color w:val="000000" w:themeColor="text1"/>
          <w:sz w:val="22"/>
          <w:szCs w:val="22"/>
        </w:rPr>
        <w:t>-se de modo inidôneo;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cometer</w:t>
      </w:r>
      <w:proofErr w:type="gramEnd"/>
      <w:r w:rsidRPr="008B4922">
        <w:rPr>
          <w:rFonts w:ascii="Arial Narrow" w:hAnsi="Arial Narrow" w:cs="Arial"/>
          <w:color w:val="000000" w:themeColor="text1"/>
          <w:sz w:val="22"/>
          <w:szCs w:val="22"/>
        </w:rPr>
        <w:t xml:space="preserve"> fraude fiscal;</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não</w:t>
      </w:r>
      <w:proofErr w:type="gramEnd"/>
      <w:r w:rsidRPr="008B4922">
        <w:rPr>
          <w:rFonts w:ascii="Arial Narrow" w:hAnsi="Arial Narrow" w:cs="Arial"/>
          <w:color w:val="000000" w:themeColor="text1"/>
          <w:sz w:val="22"/>
          <w:szCs w:val="22"/>
        </w:rPr>
        <w:t xml:space="preserve"> mantiver a proposta.</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Contratada que cometer qualquer das infrações discriminadas no subitem acima ficará sujeita, sem prejuízo da responsabilidade civil e criminal, às seguintes sanções:</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advertência</w:t>
      </w:r>
      <w:proofErr w:type="gramEnd"/>
      <w:r w:rsidRPr="008B4922">
        <w:rPr>
          <w:rFonts w:ascii="Arial Narrow" w:hAnsi="Arial Narrow" w:cs="Arial"/>
          <w:color w:val="000000" w:themeColor="text1"/>
          <w:sz w:val="22"/>
          <w:szCs w:val="22"/>
        </w:rPr>
        <w:t xml:space="preserve"> por faltas leves, assim entendidas aquelas que não acarretem prejuízos significativos para a Contratante;</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multa</w:t>
      </w:r>
      <w:proofErr w:type="gramEnd"/>
      <w:r w:rsidRPr="008B4922">
        <w:rPr>
          <w:rFonts w:ascii="Arial Narrow" w:hAnsi="Arial Narrow" w:cs="Arial"/>
          <w:color w:val="000000" w:themeColor="text1"/>
          <w:sz w:val="22"/>
          <w:szCs w:val="22"/>
        </w:rPr>
        <w:t xml:space="preserve"> moratória de 1% (um por cento) por dia de atraso injustificado sobre o valor da parcela inadimplida, até o limite de 10 (dez) dias;</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multa</w:t>
      </w:r>
      <w:proofErr w:type="gramEnd"/>
      <w:r w:rsidRPr="008B4922">
        <w:rPr>
          <w:rFonts w:ascii="Arial Narrow" w:hAnsi="Arial Narrow" w:cs="Arial"/>
          <w:color w:val="000000" w:themeColor="text1"/>
          <w:sz w:val="22"/>
          <w:szCs w:val="22"/>
        </w:rPr>
        <w:t xml:space="preserve"> compensatória de 10% (dez por cento) sobre o valor total do contrato, no caso de inexecução total do objeto;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em</w:t>
      </w:r>
      <w:proofErr w:type="gramEnd"/>
      <w:r w:rsidRPr="008B4922">
        <w:rPr>
          <w:rFonts w:ascii="Arial Narrow" w:hAnsi="Arial Narrow" w:cs="Arial"/>
          <w:color w:val="000000" w:themeColor="text1"/>
          <w:sz w:val="22"/>
          <w:szCs w:val="22"/>
        </w:rPr>
        <w:t xml:space="preserve"> caso de inexecução parcial, a multa compensatória, no mesmo percentual do subitem acima, será aplicada de forma proporcional à obrigação inadimplida;</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b/>
          <w:i/>
          <w:color w:val="000000" w:themeColor="text1"/>
          <w:sz w:val="22"/>
          <w:szCs w:val="22"/>
          <w:u w:val="single"/>
        </w:rPr>
      </w:pPr>
      <w:proofErr w:type="gramStart"/>
      <w:r w:rsidRPr="008B4922">
        <w:rPr>
          <w:rFonts w:ascii="Arial Narrow" w:hAnsi="Arial Narrow" w:cs="Arial"/>
          <w:color w:val="000000" w:themeColor="text1"/>
          <w:sz w:val="22"/>
          <w:szCs w:val="22"/>
        </w:rPr>
        <w:t>suspensão</w:t>
      </w:r>
      <w:proofErr w:type="gramEnd"/>
      <w:r w:rsidRPr="008B4922">
        <w:rPr>
          <w:rFonts w:ascii="Arial Narrow" w:hAnsi="Arial Narrow" w:cs="Arial"/>
          <w:color w:val="000000" w:themeColor="text1"/>
          <w:sz w:val="22"/>
          <w:szCs w:val="22"/>
        </w:rPr>
        <w:t xml:space="preserve"> de licitar e impedimento de contratar com o órgão, entidade ou unidade administrativa pela qual a Administração Pública opera e atua concretamente, pelo prazo de até dois anos; </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impedimento</w:t>
      </w:r>
      <w:proofErr w:type="gramEnd"/>
      <w:r w:rsidRPr="008B4922">
        <w:rPr>
          <w:rFonts w:ascii="Arial Narrow" w:hAnsi="Arial Narrow" w:cs="Arial"/>
          <w:color w:val="000000" w:themeColor="text1"/>
          <w:sz w:val="22"/>
          <w:szCs w:val="22"/>
        </w:rPr>
        <w:t xml:space="preserve"> de licitar e contratar com a União com o consequente descredenciamento no SICAF pelo prazo de até cinco anos;</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lastRenderedPageBreak/>
        <w:t>declaração</w:t>
      </w:r>
      <w:proofErr w:type="gramEnd"/>
      <w:r w:rsidRPr="008B4922">
        <w:rPr>
          <w:rFonts w:ascii="Arial Narrow" w:hAnsi="Arial Narrow" w:cs="Arial"/>
          <w:color w:val="000000" w:themeColor="text1"/>
          <w:sz w:val="22"/>
          <w:szCs w:val="22"/>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Também </w:t>
      </w:r>
      <w:proofErr w:type="gramStart"/>
      <w:r w:rsidRPr="008B4922">
        <w:rPr>
          <w:rFonts w:ascii="Arial Narrow" w:hAnsi="Arial Narrow" w:cs="Arial"/>
          <w:color w:val="000000" w:themeColor="text1"/>
          <w:sz w:val="22"/>
          <w:szCs w:val="22"/>
        </w:rPr>
        <w:t>ficam</w:t>
      </w:r>
      <w:proofErr w:type="gramEnd"/>
      <w:r w:rsidRPr="008B4922">
        <w:rPr>
          <w:rFonts w:ascii="Arial Narrow" w:hAnsi="Arial Narrow" w:cs="Arial"/>
          <w:color w:val="000000" w:themeColor="text1"/>
          <w:sz w:val="22"/>
          <w:szCs w:val="22"/>
        </w:rPr>
        <w:t xml:space="preserve"> sujeitas às penalidades do art. 87, III e IV da Lei nº 8.666, de 1993, as empresas e os profissionais que:</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tenham</w:t>
      </w:r>
      <w:proofErr w:type="gramEnd"/>
      <w:r w:rsidRPr="008B4922">
        <w:rPr>
          <w:rFonts w:ascii="Arial Narrow" w:hAnsi="Arial Narrow" w:cs="Arial"/>
          <w:color w:val="000000" w:themeColor="text1"/>
          <w:sz w:val="22"/>
          <w:szCs w:val="22"/>
        </w:rPr>
        <w:t xml:space="preserve"> sofrido condenação definitiva por praticar, por meio dolosos, fraude fiscal no recolhimento de quaisquer tributos;</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tenham</w:t>
      </w:r>
      <w:proofErr w:type="gramEnd"/>
      <w:r w:rsidRPr="008B4922">
        <w:rPr>
          <w:rFonts w:ascii="Arial Narrow" w:hAnsi="Arial Narrow" w:cs="Arial"/>
          <w:color w:val="000000" w:themeColor="text1"/>
          <w:sz w:val="22"/>
          <w:szCs w:val="22"/>
        </w:rPr>
        <w:t xml:space="preserve"> praticado atos ilícitos visando a frustrar os objetivos da licitação;</w:t>
      </w:r>
    </w:p>
    <w:p w:rsidR="007010D4" w:rsidRPr="008B4922" w:rsidRDefault="007010D4" w:rsidP="007010D4">
      <w:pPr>
        <w:numPr>
          <w:ilvl w:val="2"/>
          <w:numId w:val="10"/>
        </w:numPr>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demonstrem</w:t>
      </w:r>
      <w:proofErr w:type="gramEnd"/>
      <w:r w:rsidRPr="008B4922">
        <w:rPr>
          <w:rFonts w:ascii="Arial Narrow" w:hAnsi="Arial Narrow" w:cs="Arial"/>
          <w:color w:val="000000" w:themeColor="text1"/>
          <w:sz w:val="22"/>
          <w:szCs w:val="22"/>
        </w:rPr>
        <w:t xml:space="preserve"> não possuir idoneidade para contratar com a Administração em virtude de atos ilícitos praticados.</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7010D4" w:rsidRPr="008B4922" w:rsidRDefault="007010D4" w:rsidP="007010D4">
      <w:pPr>
        <w:numPr>
          <w:ilvl w:val="1"/>
          <w:numId w:val="10"/>
        </w:numPr>
        <w:spacing w:before="120" w:after="120" w:line="276" w:lineRule="auto"/>
        <w:ind w:left="425" w:firstLine="0"/>
        <w:jc w:val="both"/>
        <w:rPr>
          <w:rFonts w:ascii="Arial Narrow" w:hAnsi="Arial Narrow" w:cs="Arial"/>
          <w:i/>
          <w:color w:val="000000" w:themeColor="text1"/>
          <w:sz w:val="22"/>
          <w:szCs w:val="22"/>
        </w:rPr>
      </w:pPr>
      <w:r w:rsidRPr="008B4922">
        <w:rPr>
          <w:rFonts w:ascii="Arial Narrow" w:hAnsi="Arial Narrow" w:cs="Arial"/>
          <w:color w:val="000000" w:themeColor="text1"/>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7010D4" w:rsidRPr="008B4922" w:rsidRDefault="007010D4" w:rsidP="007010D4">
      <w:pPr>
        <w:numPr>
          <w:ilvl w:val="1"/>
          <w:numId w:val="10"/>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penalidades serão obrigatoriamente registradas no SICAF.</w:t>
      </w:r>
    </w:p>
    <w:p w:rsidR="007010D4" w:rsidRPr="008B4922" w:rsidRDefault="007010D4" w:rsidP="007010D4">
      <w:pPr>
        <w:ind w:left="360"/>
        <w:rPr>
          <w:rFonts w:ascii="Arial Narrow" w:hAnsi="Arial Narrow" w:cs="Arial"/>
          <w:color w:val="000000" w:themeColor="text1"/>
          <w:sz w:val="22"/>
          <w:szCs w:val="22"/>
        </w:rPr>
      </w:pPr>
      <w:r w:rsidRPr="008B4922">
        <w:rPr>
          <w:rFonts w:ascii="Arial Narrow" w:hAnsi="Arial Narrow" w:cs="Arial"/>
          <w:color w:val="000000" w:themeColor="text1"/>
          <w:sz w:val="22"/>
          <w:szCs w:val="22"/>
        </w:rPr>
        <w:t>Cajazeiras - PB</w:t>
      </w:r>
      <w:r w:rsidRPr="008B4922">
        <w:rPr>
          <w:rFonts w:ascii="Arial Narrow" w:hAnsi="Arial Narrow" w:cs="Arial"/>
          <w:bCs/>
          <w:color w:val="000000" w:themeColor="text1"/>
          <w:sz w:val="22"/>
          <w:szCs w:val="22"/>
        </w:rPr>
        <w:t>, 14 de setembro de 2018.</w:t>
      </w:r>
      <w:r w:rsidRPr="008B4922">
        <w:rPr>
          <w:rFonts w:ascii="Arial Narrow" w:hAnsi="Arial Narrow" w:cs="Arial"/>
          <w:color w:val="000000" w:themeColor="text1"/>
          <w:sz w:val="22"/>
          <w:szCs w:val="22"/>
        </w:rPr>
        <w:t xml:space="preserve"> </w:t>
      </w:r>
    </w:p>
    <w:p w:rsidR="007010D4" w:rsidRPr="008B4922" w:rsidRDefault="007010D4" w:rsidP="007010D4">
      <w:pPr>
        <w:ind w:left="360"/>
        <w:rPr>
          <w:rFonts w:ascii="Arial Narrow" w:hAnsi="Arial Narrow" w:cs="Arial"/>
          <w:color w:val="000000" w:themeColor="text1"/>
          <w:sz w:val="22"/>
          <w:szCs w:val="22"/>
        </w:rPr>
      </w:pPr>
    </w:p>
    <w:p w:rsidR="00840C0A" w:rsidRPr="008B4922" w:rsidRDefault="00840C0A" w:rsidP="007010D4">
      <w:pPr>
        <w:ind w:left="360"/>
        <w:rPr>
          <w:rFonts w:ascii="Arial Narrow" w:hAnsi="Arial Narrow" w:cs="Arial"/>
          <w:color w:val="000000" w:themeColor="text1"/>
          <w:sz w:val="22"/>
          <w:szCs w:val="22"/>
        </w:rPr>
      </w:pPr>
    </w:p>
    <w:p w:rsidR="007010D4" w:rsidRPr="008B4922" w:rsidRDefault="007010D4" w:rsidP="007010D4">
      <w:pPr>
        <w:ind w:left="360"/>
        <w:rPr>
          <w:rFonts w:ascii="Arial Narrow" w:hAnsi="Arial Narrow" w:cs="Arial"/>
          <w:color w:val="000000" w:themeColor="text1"/>
          <w:sz w:val="22"/>
          <w:szCs w:val="22"/>
        </w:rPr>
      </w:pPr>
      <w:r w:rsidRPr="008B4922">
        <w:rPr>
          <w:rFonts w:ascii="Arial Narrow" w:hAnsi="Arial Narrow" w:cs="Arial"/>
          <w:color w:val="000000" w:themeColor="text1"/>
          <w:sz w:val="22"/>
          <w:szCs w:val="22"/>
        </w:rPr>
        <w:t>________________________________________</w:t>
      </w:r>
      <w:proofErr w:type="gramStart"/>
      <w:r w:rsidRPr="008B4922">
        <w:rPr>
          <w:rFonts w:ascii="Arial Narrow" w:hAnsi="Arial Narrow" w:cs="Arial"/>
          <w:color w:val="000000" w:themeColor="text1"/>
          <w:sz w:val="22"/>
          <w:szCs w:val="22"/>
        </w:rPr>
        <w:t xml:space="preserve">    </w:t>
      </w:r>
      <w:proofErr w:type="gramEnd"/>
      <w:r w:rsidRPr="008B4922">
        <w:rPr>
          <w:rFonts w:ascii="Arial Narrow" w:hAnsi="Arial Narrow" w:cs="Arial"/>
          <w:color w:val="000000" w:themeColor="text1"/>
          <w:sz w:val="22"/>
          <w:szCs w:val="22"/>
        </w:rPr>
        <w:tab/>
        <w:t>___________________________________</w:t>
      </w:r>
    </w:p>
    <w:p w:rsidR="007010D4" w:rsidRPr="008B4922" w:rsidRDefault="007010D4" w:rsidP="007010D4">
      <w:pPr>
        <w:ind w:left="360"/>
        <w:rPr>
          <w:rFonts w:ascii="Arial Narrow" w:hAnsi="Arial Narrow" w:cs="Arial"/>
          <w:color w:val="000000" w:themeColor="text1"/>
          <w:sz w:val="22"/>
          <w:szCs w:val="22"/>
        </w:rPr>
      </w:pPr>
      <w:proofErr w:type="spellStart"/>
      <w:r w:rsidRPr="008B4922">
        <w:rPr>
          <w:rFonts w:ascii="Arial Narrow" w:hAnsi="Arial Narrow" w:cs="Arial"/>
          <w:color w:val="000000" w:themeColor="text1"/>
          <w:sz w:val="22"/>
          <w:szCs w:val="22"/>
        </w:rPr>
        <w:t>Belijane</w:t>
      </w:r>
      <w:proofErr w:type="spellEnd"/>
      <w:r w:rsidRPr="008B4922">
        <w:rPr>
          <w:rFonts w:ascii="Arial Narrow" w:hAnsi="Arial Narrow" w:cs="Arial"/>
          <w:color w:val="000000" w:themeColor="text1"/>
          <w:sz w:val="22"/>
          <w:szCs w:val="22"/>
        </w:rPr>
        <w:t xml:space="preserve"> Marques Feitosa</w:t>
      </w:r>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t>Wellington Feitosa de Vasconcelos</w:t>
      </w:r>
    </w:p>
    <w:p w:rsidR="007010D4" w:rsidRPr="008B4922" w:rsidRDefault="007010D4" w:rsidP="007010D4">
      <w:pPr>
        <w:ind w:left="360"/>
        <w:rPr>
          <w:rFonts w:ascii="Arial Narrow" w:hAnsi="Arial Narrow" w:cs="Arial"/>
          <w:color w:val="000000" w:themeColor="text1"/>
          <w:sz w:val="22"/>
          <w:szCs w:val="22"/>
        </w:rPr>
      </w:pPr>
    </w:p>
    <w:p w:rsidR="007010D4" w:rsidRPr="008B4922" w:rsidRDefault="007010D4" w:rsidP="007010D4">
      <w:pPr>
        <w:ind w:left="360"/>
        <w:rPr>
          <w:rFonts w:ascii="Arial Narrow" w:hAnsi="Arial Narrow" w:cs="Arial"/>
          <w:color w:val="000000" w:themeColor="text1"/>
          <w:sz w:val="22"/>
          <w:szCs w:val="22"/>
        </w:rPr>
      </w:pPr>
    </w:p>
    <w:p w:rsidR="007010D4" w:rsidRPr="008B4922" w:rsidRDefault="007010D4" w:rsidP="007010D4">
      <w:pPr>
        <w:ind w:left="360"/>
        <w:rPr>
          <w:rFonts w:ascii="Arial Narrow" w:hAnsi="Arial Narrow" w:cs="Arial"/>
          <w:color w:val="000000" w:themeColor="text1"/>
          <w:sz w:val="22"/>
          <w:szCs w:val="22"/>
        </w:rPr>
      </w:pPr>
      <w:r w:rsidRPr="008B4922">
        <w:rPr>
          <w:rFonts w:ascii="Arial Narrow" w:hAnsi="Arial Narrow" w:cs="Arial"/>
          <w:color w:val="000000" w:themeColor="text1"/>
          <w:sz w:val="22"/>
          <w:szCs w:val="22"/>
        </w:rPr>
        <w:t>________________________________________</w:t>
      </w:r>
      <w:proofErr w:type="gramStart"/>
      <w:r w:rsidRPr="008B4922">
        <w:rPr>
          <w:rFonts w:ascii="Arial Narrow" w:hAnsi="Arial Narrow" w:cs="Arial"/>
          <w:color w:val="000000" w:themeColor="text1"/>
          <w:sz w:val="22"/>
          <w:szCs w:val="22"/>
        </w:rPr>
        <w:t xml:space="preserve">    </w:t>
      </w:r>
      <w:proofErr w:type="gramEnd"/>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r>
    </w:p>
    <w:p w:rsidR="007010D4" w:rsidRPr="008B4922" w:rsidRDefault="007010D4" w:rsidP="007010D4">
      <w:pPr>
        <w:ind w:left="360"/>
        <w:rPr>
          <w:rFonts w:ascii="Arial Narrow" w:hAnsi="Arial Narrow" w:cs="Arial"/>
          <w:color w:val="000000" w:themeColor="text1"/>
          <w:sz w:val="22"/>
          <w:szCs w:val="22"/>
        </w:rPr>
      </w:pPr>
      <w:proofErr w:type="spellStart"/>
      <w:r w:rsidRPr="008B4922">
        <w:rPr>
          <w:rFonts w:ascii="Arial Narrow" w:hAnsi="Arial Narrow" w:cs="Arial"/>
          <w:color w:val="000000" w:themeColor="text1"/>
          <w:sz w:val="22"/>
          <w:szCs w:val="22"/>
        </w:rPr>
        <w:t>Guayra</w:t>
      </w:r>
      <w:proofErr w:type="spellEnd"/>
      <w:r w:rsidRPr="008B4922">
        <w:rPr>
          <w:rFonts w:ascii="Arial Narrow" w:hAnsi="Arial Narrow" w:cs="Arial"/>
          <w:color w:val="000000" w:themeColor="text1"/>
          <w:sz w:val="22"/>
          <w:szCs w:val="22"/>
        </w:rPr>
        <w:t xml:space="preserve"> Afonso </w:t>
      </w:r>
      <w:proofErr w:type="spellStart"/>
      <w:r w:rsidRPr="008B4922">
        <w:rPr>
          <w:rFonts w:ascii="Arial Narrow" w:hAnsi="Arial Narrow" w:cs="Arial"/>
          <w:color w:val="000000" w:themeColor="text1"/>
          <w:sz w:val="22"/>
          <w:szCs w:val="22"/>
        </w:rPr>
        <w:t>Querino</w:t>
      </w:r>
      <w:proofErr w:type="spellEnd"/>
      <w:r w:rsidRPr="008B4922">
        <w:rPr>
          <w:rFonts w:ascii="Arial Narrow" w:hAnsi="Arial Narrow" w:cs="Arial"/>
          <w:color w:val="000000" w:themeColor="text1"/>
          <w:sz w:val="22"/>
          <w:szCs w:val="22"/>
        </w:rPr>
        <w:t xml:space="preserve"> Alves</w:t>
      </w:r>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r>
      <w:proofErr w:type="gramStart"/>
      <w:r w:rsidRPr="008B4922">
        <w:rPr>
          <w:rFonts w:ascii="Arial Narrow" w:hAnsi="Arial Narrow" w:cs="Arial"/>
          <w:color w:val="000000" w:themeColor="text1"/>
          <w:sz w:val="22"/>
          <w:szCs w:val="22"/>
        </w:rPr>
        <w:t xml:space="preserve">  </w:t>
      </w:r>
      <w:proofErr w:type="gramEnd"/>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r>
    </w:p>
    <w:p w:rsidR="007010D4" w:rsidRPr="008B4922" w:rsidRDefault="007010D4" w:rsidP="007010D4">
      <w:pPr>
        <w:ind w:left="360"/>
        <w:rPr>
          <w:rFonts w:ascii="Arial Narrow" w:hAnsi="Arial Narrow" w:cs="Arial"/>
          <w:color w:val="000000" w:themeColor="text1"/>
          <w:sz w:val="22"/>
          <w:szCs w:val="22"/>
        </w:rPr>
      </w:pPr>
    </w:p>
    <w:p w:rsidR="007010D4" w:rsidRPr="008B4922" w:rsidRDefault="007010D4" w:rsidP="007010D4">
      <w:pPr>
        <w:spacing w:before="120"/>
        <w:jc w:val="both"/>
        <w:rPr>
          <w:rFonts w:ascii="Arial Narrow" w:hAnsi="Arial Narrow" w:cs="Arial"/>
          <w:b/>
          <w:color w:val="000000" w:themeColor="text1"/>
          <w:sz w:val="22"/>
          <w:szCs w:val="22"/>
        </w:rPr>
      </w:pPr>
    </w:p>
    <w:p w:rsidR="007010D4" w:rsidRPr="008B4922" w:rsidRDefault="007010D4" w:rsidP="007010D4">
      <w:pPr>
        <w:ind w:left="360"/>
        <w:rPr>
          <w:rFonts w:ascii="Arial Narrow" w:hAnsi="Arial Narrow" w:cs="Arial"/>
          <w:color w:val="000000" w:themeColor="text1"/>
          <w:sz w:val="22"/>
          <w:szCs w:val="22"/>
        </w:rPr>
      </w:pPr>
      <w:r w:rsidRPr="008B4922">
        <w:rPr>
          <w:rFonts w:ascii="Arial Narrow" w:hAnsi="Arial Narrow" w:cs="Arial"/>
          <w:color w:val="000000" w:themeColor="text1"/>
          <w:sz w:val="22"/>
          <w:szCs w:val="22"/>
        </w:rPr>
        <w:t>Aprovo o presente Termo de Referência</w:t>
      </w:r>
    </w:p>
    <w:p w:rsidR="007010D4" w:rsidRPr="008B4922" w:rsidRDefault="007010D4" w:rsidP="007010D4">
      <w:pPr>
        <w:ind w:left="360"/>
        <w:rPr>
          <w:rFonts w:ascii="Arial Narrow" w:hAnsi="Arial Narrow" w:cs="Arial"/>
          <w:color w:val="000000" w:themeColor="text1"/>
          <w:sz w:val="22"/>
          <w:szCs w:val="22"/>
        </w:rPr>
      </w:pPr>
    </w:p>
    <w:p w:rsidR="007010D4" w:rsidRPr="008B4922" w:rsidRDefault="00007AD0" w:rsidP="007010D4">
      <w:pPr>
        <w:ind w:left="360"/>
        <w:rPr>
          <w:rFonts w:ascii="Arial Narrow" w:hAnsi="Arial Narrow" w:cs="Arial"/>
          <w:color w:val="000000" w:themeColor="text1"/>
          <w:sz w:val="22"/>
          <w:szCs w:val="22"/>
        </w:rPr>
      </w:pPr>
      <w:r w:rsidRPr="008B4922">
        <w:rPr>
          <w:rFonts w:ascii="Arial Narrow" w:hAnsi="Arial Narrow" w:cs="Arial"/>
          <w:color w:val="000000" w:themeColor="text1"/>
          <w:sz w:val="22"/>
          <w:szCs w:val="22"/>
        </w:rPr>
        <w:t>Cajazeiras - PB</w:t>
      </w:r>
      <w:r w:rsidRPr="008B4922">
        <w:rPr>
          <w:rFonts w:ascii="Arial Narrow" w:hAnsi="Arial Narrow" w:cs="Arial"/>
          <w:bCs/>
          <w:color w:val="000000" w:themeColor="text1"/>
          <w:sz w:val="22"/>
          <w:szCs w:val="22"/>
        </w:rPr>
        <w:t>, 14 de setembro de 2018</w:t>
      </w:r>
      <w:r w:rsidR="007010D4" w:rsidRPr="008B4922">
        <w:rPr>
          <w:rFonts w:ascii="Arial Narrow" w:hAnsi="Arial Narrow" w:cs="Arial"/>
          <w:color w:val="000000" w:themeColor="text1"/>
          <w:sz w:val="22"/>
          <w:szCs w:val="22"/>
        </w:rPr>
        <w:t xml:space="preserve">. </w:t>
      </w:r>
    </w:p>
    <w:p w:rsidR="007010D4" w:rsidRPr="008B4922" w:rsidRDefault="007010D4" w:rsidP="007010D4">
      <w:pPr>
        <w:ind w:left="360"/>
        <w:rPr>
          <w:rFonts w:ascii="Arial Narrow" w:hAnsi="Arial Narrow" w:cs="Arial"/>
          <w:color w:val="000000" w:themeColor="text1"/>
          <w:sz w:val="22"/>
          <w:szCs w:val="22"/>
        </w:rPr>
      </w:pPr>
    </w:p>
    <w:p w:rsidR="007010D4" w:rsidRPr="008B4922" w:rsidRDefault="007010D4" w:rsidP="007010D4">
      <w:pPr>
        <w:ind w:left="360"/>
        <w:rPr>
          <w:rFonts w:ascii="Arial Narrow" w:hAnsi="Arial Narrow" w:cs="Arial"/>
          <w:color w:val="000000" w:themeColor="text1"/>
          <w:sz w:val="22"/>
          <w:szCs w:val="22"/>
        </w:rPr>
      </w:pPr>
    </w:p>
    <w:p w:rsidR="00007AD0" w:rsidRPr="008B4922" w:rsidRDefault="007010D4" w:rsidP="007010D4">
      <w:pPr>
        <w:ind w:left="360"/>
        <w:rPr>
          <w:rFonts w:ascii="Arial Narrow" w:hAnsi="Arial Narrow" w:cs="Arial"/>
          <w:color w:val="000000" w:themeColor="text1"/>
          <w:sz w:val="22"/>
          <w:szCs w:val="22"/>
        </w:rPr>
      </w:pPr>
      <w:r w:rsidRPr="008B4922">
        <w:rPr>
          <w:rFonts w:ascii="Arial Narrow" w:hAnsi="Arial Narrow" w:cs="Arial"/>
          <w:color w:val="000000" w:themeColor="text1"/>
          <w:sz w:val="22"/>
          <w:szCs w:val="22"/>
        </w:rPr>
        <w:t>________________________________________</w:t>
      </w:r>
      <w:proofErr w:type="gramStart"/>
      <w:r w:rsidRPr="008B4922">
        <w:rPr>
          <w:rFonts w:ascii="Arial Narrow" w:hAnsi="Arial Narrow" w:cs="Arial"/>
          <w:color w:val="000000" w:themeColor="text1"/>
          <w:sz w:val="22"/>
          <w:szCs w:val="22"/>
        </w:rPr>
        <w:t xml:space="preserve">    </w:t>
      </w:r>
      <w:proofErr w:type="gramEnd"/>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r>
      <w:r w:rsidRPr="008B4922">
        <w:rPr>
          <w:rFonts w:ascii="Arial Narrow" w:hAnsi="Arial Narrow" w:cs="Arial"/>
          <w:color w:val="000000" w:themeColor="text1"/>
          <w:sz w:val="22"/>
          <w:szCs w:val="22"/>
        </w:rPr>
        <w:tab/>
        <w:t xml:space="preserve">  </w:t>
      </w:r>
    </w:p>
    <w:p w:rsidR="007010D4" w:rsidRPr="008B4922" w:rsidRDefault="007010D4" w:rsidP="007010D4">
      <w:pPr>
        <w:ind w:left="360"/>
        <w:rPr>
          <w:rFonts w:ascii="Arial Narrow" w:hAnsi="Arial Narrow" w:cs="Arial"/>
          <w:color w:val="000000" w:themeColor="text1"/>
          <w:sz w:val="22"/>
          <w:szCs w:val="22"/>
        </w:rPr>
      </w:pPr>
      <w:r w:rsidRPr="008B4922">
        <w:rPr>
          <w:rFonts w:ascii="Arial Narrow" w:hAnsi="Arial Narrow" w:cs="Arial"/>
          <w:color w:val="000000" w:themeColor="text1"/>
          <w:sz w:val="22"/>
          <w:szCs w:val="22"/>
        </w:rPr>
        <w:t>Antônio Fernandes Filho</w:t>
      </w:r>
    </w:p>
    <w:p w:rsidR="001A5C2B" w:rsidRPr="008B4922" w:rsidRDefault="007010D4" w:rsidP="00007AD0">
      <w:pPr>
        <w:ind w:left="360"/>
        <w:rPr>
          <w:rFonts w:ascii="Arial Narrow" w:hAnsi="Arial Narrow" w:cs="Arial"/>
          <w:color w:val="000000" w:themeColor="text1"/>
          <w:sz w:val="22"/>
          <w:szCs w:val="22"/>
        </w:rPr>
      </w:pPr>
      <w:r w:rsidRPr="008B4922">
        <w:rPr>
          <w:rFonts w:ascii="Arial Narrow" w:hAnsi="Arial Narrow" w:cs="Arial"/>
          <w:color w:val="000000" w:themeColor="text1"/>
          <w:sz w:val="22"/>
          <w:szCs w:val="22"/>
        </w:rPr>
        <w:t>Diretor do CFP/UFCG</w:t>
      </w:r>
    </w:p>
    <w:p w:rsidR="0072113F" w:rsidRPr="008B4922" w:rsidRDefault="0072113F" w:rsidP="00B8365D">
      <w:pPr>
        <w:pageBreakBefore/>
        <w:spacing w:after="120"/>
        <w:jc w:val="center"/>
        <w:rPr>
          <w:rFonts w:ascii="Arial Narrow" w:hAnsi="Arial Narrow" w:cs="Arial"/>
          <w:b/>
          <w:bCs/>
          <w:iCs/>
          <w:color w:val="000000" w:themeColor="text1"/>
          <w:sz w:val="22"/>
          <w:szCs w:val="22"/>
        </w:rPr>
      </w:pPr>
      <w:r w:rsidRPr="008B4922">
        <w:rPr>
          <w:rFonts w:ascii="Arial Narrow" w:hAnsi="Arial Narrow" w:cs="Arial"/>
          <w:b/>
          <w:bCs/>
          <w:iCs/>
          <w:color w:val="000000" w:themeColor="text1"/>
          <w:sz w:val="22"/>
          <w:szCs w:val="22"/>
        </w:rPr>
        <w:lastRenderedPageBreak/>
        <w:t>ANEXO II</w:t>
      </w:r>
    </w:p>
    <w:p w:rsidR="0072113F" w:rsidRPr="008B4922" w:rsidRDefault="0072113F" w:rsidP="00B8365D">
      <w:pPr>
        <w:spacing w:after="120"/>
        <w:jc w:val="center"/>
        <w:rPr>
          <w:rFonts w:ascii="Arial Narrow" w:hAnsi="Arial Narrow" w:cs="Arial"/>
          <w:color w:val="000000" w:themeColor="text1"/>
          <w:sz w:val="22"/>
          <w:szCs w:val="22"/>
        </w:rPr>
      </w:pPr>
      <w:r w:rsidRPr="008B4922">
        <w:rPr>
          <w:rFonts w:ascii="Arial Narrow" w:hAnsi="Arial Narrow" w:cs="Arial"/>
          <w:b/>
          <w:bCs/>
          <w:iCs/>
          <w:color w:val="000000" w:themeColor="text1"/>
          <w:sz w:val="22"/>
          <w:szCs w:val="22"/>
        </w:rPr>
        <w:t>ATA DE REGISTRO DE PREÇOS</w:t>
      </w:r>
    </w:p>
    <w:p w:rsidR="0072113F" w:rsidRPr="008B4922" w:rsidRDefault="0072113F" w:rsidP="00B8365D">
      <w:pPr>
        <w:widowControl w:val="0"/>
        <w:autoSpaceDE w:val="0"/>
        <w:autoSpaceDN w:val="0"/>
        <w:adjustRightInd w:val="0"/>
        <w:spacing w:after="120"/>
        <w:ind w:right="-30"/>
        <w:jc w:val="center"/>
        <w:rPr>
          <w:rFonts w:ascii="Arial Narrow" w:hAnsi="Arial Narrow" w:cs="Arial"/>
          <w:bCs/>
          <w:color w:val="000000" w:themeColor="text1"/>
          <w:sz w:val="22"/>
          <w:szCs w:val="22"/>
        </w:rPr>
      </w:pPr>
      <w:r w:rsidRPr="008B4922">
        <w:rPr>
          <w:rFonts w:ascii="Arial Narrow" w:hAnsi="Arial Narrow" w:cs="Arial"/>
          <w:color w:val="000000" w:themeColor="text1"/>
          <w:sz w:val="22"/>
          <w:szCs w:val="22"/>
        </w:rPr>
        <w:t xml:space="preserve">ATA DE REGISTRO DE PREÇOS </w:t>
      </w:r>
      <w:r w:rsidRPr="008B4922">
        <w:rPr>
          <w:rFonts w:ascii="Arial Narrow" w:hAnsi="Arial Narrow" w:cs="Arial"/>
          <w:bCs/>
          <w:color w:val="000000" w:themeColor="text1"/>
          <w:sz w:val="22"/>
          <w:szCs w:val="22"/>
        </w:rPr>
        <w:t>N.º XX/2018</w:t>
      </w:r>
    </w:p>
    <w:p w:rsidR="0072113F" w:rsidRPr="008B4922" w:rsidRDefault="0072113F" w:rsidP="00B8365D">
      <w:pPr>
        <w:widowControl w:val="0"/>
        <w:autoSpaceDE w:val="0"/>
        <w:autoSpaceDN w:val="0"/>
        <w:adjustRightInd w:val="0"/>
        <w:spacing w:after="120"/>
        <w:ind w:right="-30"/>
        <w:jc w:val="both"/>
        <w:rPr>
          <w:rFonts w:ascii="Arial Narrow" w:hAnsi="Arial Narrow" w:cs="Arial"/>
          <w:color w:val="000000" w:themeColor="text1"/>
          <w:sz w:val="22"/>
          <w:szCs w:val="22"/>
        </w:rPr>
      </w:pPr>
    </w:p>
    <w:p w:rsidR="0072113F" w:rsidRPr="008B4922" w:rsidRDefault="0072113F" w:rsidP="0072113F">
      <w:pPr>
        <w:widowControl w:val="0"/>
        <w:tabs>
          <w:tab w:val="center" w:pos="4779"/>
          <w:tab w:val="right" w:pos="9198"/>
        </w:tabs>
        <w:autoSpaceDE w:val="0"/>
        <w:autoSpaceDN w:val="0"/>
        <w:adjustRightInd w:val="0"/>
        <w:ind w:right="-28"/>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CENTRO DE FORMAÇÃO DE PROFESSORES DA UNIVERSIDADE FEDERAL DE CAMPINA GRANDE, com sede na Rua Sérgio Moreira de Figueiredo, S/N, Casas Populares, CEP 58900-000, na cidade de Cajazeiras, estado da Paraíba</w:t>
      </w:r>
      <w:r w:rsidRPr="008B4922">
        <w:rPr>
          <w:rFonts w:ascii="Arial Narrow" w:hAnsi="Arial Narrow" w:cs="Arial"/>
          <w:b/>
          <w:color w:val="000000" w:themeColor="text1"/>
          <w:sz w:val="22"/>
          <w:szCs w:val="22"/>
          <w:u w:val="single"/>
        </w:rPr>
        <w:t xml:space="preserve">, </w:t>
      </w:r>
      <w:proofErr w:type="gramStart"/>
      <w:r w:rsidRPr="008B4922">
        <w:rPr>
          <w:rFonts w:ascii="Arial Narrow" w:hAnsi="Arial Narrow" w:cs="Arial"/>
          <w:color w:val="000000" w:themeColor="text1"/>
          <w:sz w:val="22"/>
          <w:szCs w:val="22"/>
        </w:rPr>
        <w:t>inscrito(</w:t>
      </w:r>
      <w:proofErr w:type="gramEnd"/>
      <w:r w:rsidRPr="008B4922">
        <w:rPr>
          <w:rFonts w:ascii="Arial Narrow" w:hAnsi="Arial Narrow" w:cs="Arial"/>
          <w:color w:val="000000" w:themeColor="text1"/>
          <w:sz w:val="22"/>
          <w:szCs w:val="22"/>
        </w:rPr>
        <w:t xml:space="preserve">a) no CNPJ/MF sob o nº 05.055.128/0003-38, neste ato representado(a) pelo(a) seu Diretor, Sr. </w:t>
      </w:r>
      <w:proofErr w:type="spellStart"/>
      <w:r w:rsidRPr="008B4922">
        <w:rPr>
          <w:rFonts w:ascii="Arial Narrow" w:hAnsi="Arial Narrow" w:cs="Arial"/>
          <w:color w:val="000000" w:themeColor="text1"/>
          <w:sz w:val="22"/>
          <w:szCs w:val="22"/>
        </w:rPr>
        <w:t>Antonio</w:t>
      </w:r>
      <w:proofErr w:type="spellEnd"/>
      <w:r w:rsidRPr="008B4922">
        <w:rPr>
          <w:rFonts w:ascii="Arial Narrow" w:hAnsi="Arial Narrow" w:cs="Arial"/>
          <w:color w:val="000000" w:themeColor="text1"/>
          <w:sz w:val="22"/>
          <w:szCs w:val="22"/>
        </w:rPr>
        <w:t xml:space="preserve"> Fernandes Filho, nomeado(a) pela  Portaria nº XXXXXXXX de XX de XXXXXXXXX de 20XX, publicada no ....... </w:t>
      </w:r>
      <w:proofErr w:type="gramStart"/>
      <w:r w:rsidRPr="008B4922">
        <w:rPr>
          <w:rFonts w:ascii="Arial Narrow" w:hAnsi="Arial Narrow" w:cs="Arial"/>
          <w:color w:val="000000" w:themeColor="text1"/>
          <w:sz w:val="22"/>
          <w:szCs w:val="22"/>
        </w:rPr>
        <w:t>de</w:t>
      </w:r>
      <w:proofErr w:type="gramEnd"/>
      <w:r w:rsidRPr="008B4922">
        <w:rPr>
          <w:rFonts w:ascii="Arial Narrow" w:hAnsi="Arial Narrow" w:cs="Arial"/>
          <w:color w:val="000000" w:themeColor="text1"/>
          <w:sz w:val="22"/>
          <w:szCs w:val="22"/>
        </w:rPr>
        <w:t xml:space="preserve"> ..... </w:t>
      </w:r>
      <w:proofErr w:type="gramStart"/>
      <w:r w:rsidRPr="008B4922">
        <w:rPr>
          <w:rFonts w:ascii="Arial Narrow" w:hAnsi="Arial Narrow" w:cs="Arial"/>
          <w:color w:val="000000" w:themeColor="text1"/>
          <w:sz w:val="22"/>
          <w:szCs w:val="22"/>
        </w:rPr>
        <w:t>de</w:t>
      </w:r>
      <w:proofErr w:type="gramEnd"/>
      <w:r w:rsidRPr="008B4922">
        <w:rPr>
          <w:rFonts w:ascii="Arial Narrow" w:hAnsi="Arial Narrow" w:cs="Arial"/>
          <w:color w:val="000000" w:themeColor="text1"/>
          <w:sz w:val="22"/>
          <w:szCs w:val="22"/>
        </w:rPr>
        <w:t xml:space="preserve"> ....... </w:t>
      </w:r>
      <w:proofErr w:type="gramStart"/>
      <w:r w:rsidRPr="008B4922">
        <w:rPr>
          <w:rFonts w:ascii="Arial Narrow" w:hAnsi="Arial Narrow" w:cs="Arial"/>
          <w:color w:val="000000" w:themeColor="text1"/>
          <w:sz w:val="22"/>
          <w:szCs w:val="22"/>
        </w:rPr>
        <w:t>de</w:t>
      </w:r>
      <w:proofErr w:type="gramEnd"/>
      <w:r w:rsidRPr="008B4922">
        <w:rPr>
          <w:rFonts w:ascii="Arial Narrow" w:hAnsi="Arial Narrow" w:cs="Arial"/>
          <w:color w:val="000000" w:themeColor="text1"/>
          <w:sz w:val="22"/>
          <w:szCs w:val="22"/>
        </w:rPr>
        <w:t xml:space="preserve"> ....., inscrito(a) no CPF(MF) sob o nº XXX.XXX.XXX-XX, portador(a) da Carteira de Identidade RG nº XXXXXX, considerando o julgamento da licitação na modalidade de pregão, na forma </w:t>
      </w:r>
      <w:r w:rsidRPr="008B4922">
        <w:rPr>
          <w:rFonts w:ascii="Arial Narrow" w:hAnsi="Arial Narrow" w:cs="Arial"/>
          <w:iCs/>
          <w:color w:val="000000" w:themeColor="text1"/>
          <w:sz w:val="22"/>
          <w:szCs w:val="22"/>
        </w:rPr>
        <w:t>eletrônica</w:t>
      </w:r>
      <w:r w:rsidRPr="008B4922">
        <w:rPr>
          <w:rFonts w:ascii="Arial Narrow" w:hAnsi="Arial Narrow" w:cs="Arial"/>
          <w:color w:val="000000" w:themeColor="text1"/>
          <w:sz w:val="22"/>
          <w:szCs w:val="22"/>
        </w:rPr>
        <w:t xml:space="preserve">, para REGISTRO DE PREÇOS nº 02/2018, publicada no D.O.U de XX/XX/2018, processo administrativo nº 23096.XXXXXX/XX-XX,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8B4922">
        <w:rPr>
          <w:rFonts w:ascii="Arial Narrow" w:hAnsi="Arial Narrow" w:cs="Arial"/>
          <w:iCs/>
          <w:color w:val="000000" w:themeColor="text1"/>
          <w:sz w:val="22"/>
          <w:szCs w:val="22"/>
        </w:rPr>
        <w:t>Decreto nº 7.892, de 23 de janeiro de 2013,</w:t>
      </w:r>
      <w:r w:rsidRPr="008B4922">
        <w:rPr>
          <w:rFonts w:ascii="Arial Narrow" w:hAnsi="Arial Narrow" w:cs="Arial"/>
          <w:color w:val="000000" w:themeColor="text1"/>
          <w:sz w:val="22"/>
          <w:szCs w:val="22"/>
        </w:rPr>
        <w:t xml:space="preserve"> e em conformidade com as disposições a seguir:</w:t>
      </w:r>
    </w:p>
    <w:p w:rsidR="0072113F" w:rsidRPr="008B4922" w:rsidRDefault="0072113F" w:rsidP="0072113F">
      <w:pPr>
        <w:widowControl w:val="0"/>
        <w:tabs>
          <w:tab w:val="center" w:pos="4779"/>
          <w:tab w:val="right" w:pos="9198"/>
        </w:tabs>
        <w:autoSpaceDE w:val="0"/>
        <w:autoSpaceDN w:val="0"/>
        <w:adjustRightInd w:val="0"/>
        <w:ind w:right="-28"/>
        <w:jc w:val="both"/>
        <w:rPr>
          <w:rFonts w:ascii="Arial Narrow" w:hAnsi="Arial Narrow" w:cs="Arial"/>
          <w:color w:val="000000" w:themeColor="text1"/>
          <w:sz w:val="22"/>
          <w:szCs w:val="22"/>
        </w:rPr>
      </w:pPr>
    </w:p>
    <w:p w:rsidR="0072113F" w:rsidRPr="008B4922" w:rsidRDefault="0072113F" w:rsidP="0072113F">
      <w:pPr>
        <w:numPr>
          <w:ilvl w:val="0"/>
          <w:numId w:val="11"/>
        </w:numPr>
        <w:autoSpaceDE w:val="0"/>
        <w:autoSpaceDN w:val="0"/>
        <w:adjustRightInd w:val="0"/>
        <w:spacing w:before="120" w:after="120" w:line="276" w:lineRule="auto"/>
        <w:ind w:left="0" w:firstLine="0"/>
        <w:jc w:val="both"/>
        <w:rPr>
          <w:rFonts w:ascii="Arial Narrow" w:hAnsi="Arial Narrow" w:cs="Arial"/>
          <w:b/>
          <w:bCs/>
          <w:color w:val="000000" w:themeColor="text1"/>
          <w:sz w:val="22"/>
          <w:szCs w:val="22"/>
        </w:rPr>
      </w:pPr>
      <w:r w:rsidRPr="008B4922">
        <w:rPr>
          <w:rFonts w:ascii="Arial Narrow" w:hAnsi="Arial Narrow" w:cs="Arial"/>
          <w:b/>
          <w:bCs/>
          <w:color w:val="000000" w:themeColor="text1"/>
          <w:sz w:val="22"/>
          <w:szCs w:val="22"/>
        </w:rPr>
        <w:t>DO OBJETO</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presente Ata tem por objeto o registro de preços para a eventual aquisição de Gêneros Alimentícios, de forma parcelada, especificado(s) no(s) </w:t>
      </w:r>
      <w:proofErr w:type="gramStart"/>
      <w:r w:rsidRPr="008B4922">
        <w:rPr>
          <w:rFonts w:ascii="Arial Narrow" w:hAnsi="Arial Narrow" w:cs="Arial"/>
          <w:color w:val="000000" w:themeColor="text1"/>
          <w:sz w:val="22"/>
          <w:szCs w:val="22"/>
        </w:rPr>
        <w:t>item(</w:t>
      </w:r>
      <w:proofErr w:type="spellStart"/>
      <w:proofErr w:type="gramEnd"/>
      <w:r w:rsidRPr="008B4922">
        <w:rPr>
          <w:rFonts w:ascii="Arial Narrow" w:hAnsi="Arial Narrow" w:cs="Arial"/>
          <w:color w:val="000000" w:themeColor="text1"/>
          <w:sz w:val="22"/>
          <w:szCs w:val="22"/>
        </w:rPr>
        <w:t>ns</w:t>
      </w:r>
      <w:proofErr w:type="spellEnd"/>
      <w:r w:rsidRPr="008B4922">
        <w:rPr>
          <w:rFonts w:ascii="Arial Narrow" w:hAnsi="Arial Narrow" w:cs="Arial"/>
          <w:color w:val="000000" w:themeColor="text1"/>
          <w:sz w:val="22"/>
          <w:szCs w:val="22"/>
        </w:rPr>
        <w:t xml:space="preserve">) 1. </w:t>
      </w:r>
      <w:proofErr w:type="gramStart"/>
      <w:r w:rsidRPr="008B4922">
        <w:rPr>
          <w:rFonts w:ascii="Arial Narrow" w:hAnsi="Arial Narrow" w:cs="Arial"/>
          <w:color w:val="000000" w:themeColor="text1"/>
          <w:sz w:val="22"/>
          <w:szCs w:val="22"/>
        </w:rPr>
        <w:t>do</w:t>
      </w:r>
      <w:proofErr w:type="gramEnd"/>
      <w:r w:rsidRPr="008B4922">
        <w:rPr>
          <w:rFonts w:ascii="Arial Narrow" w:hAnsi="Arial Narrow" w:cs="Arial"/>
          <w:color w:val="000000" w:themeColor="text1"/>
          <w:sz w:val="22"/>
          <w:szCs w:val="22"/>
        </w:rPr>
        <w:t xml:space="preserve"> Termo de Referência, anexo I, do edital de Pregão </w:t>
      </w:r>
      <w:r w:rsidR="00B8365D" w:rsidRPr="008B4922">
        <w:rPr>
          <w:rFonts w:ascii="Arial Narrow" w:hAnsi="Arial Narrow" w:cs="Arial"/>
          <w:color w:val="000000" w:themeColor="text1"/>
          <w:sz w:val="22"/>
          <w:szCs w:val="22"/>
        </w:rPr>
        <w:t xml:space="preserve">Eletrônico </w:t>
      </w:r>
      <w:r w:rsidRPr="008B4922">
        <w:rPr>
          <w:rFonts w:ascii="Arial Narrow" w:hAnsi="Arial Narrow" w:cs="Arial"/>
          <w:color w:val="000000" w:themeColor="text1"/>
          <w:sz w:val="22"/>
          <w:szCs w:val="22"/>
        </w:rPr>
        <w:t>n</w:t>
      </w:r>
      <w:r w:rsidR="00B8365D" w:rsidRPr="008B4922">
        <w:rPr>
          <w:rFonts w:ascii="Arial Narrow" w:hAnsi="Arial Narrow" w:cs="Arial"/>
          <w:color w:val="000000" w:themeColor="text1"/>
          <w:sz w:val="22"/>
          <w:szCs w:val="22"/>
        </w:rPr>
        <w:t>.</w:t>
      </w:r>
      <w:r w:rsidRPr="008B4922">
        <w:rPr>
          <w:rFonts w:ascii="Arial Narrow" w:hAnsi="Arial Narrow" w:cs="Arial"/>
          <w:color w:val="000000" w:themeColor="text1"/>
          <w:sz w:val="22"/>
          <w:szCs w:val="22"/>
        </w:rPr>
        <w:t>º 02/2018, que é parte integrante desta Ata, assim como a proposta vencedora, independentemente de transcrição.</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Este</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instrumento</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não</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obriga</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a</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Administração</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da</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UFCG</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a</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firmar</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contratações</w:t>
      </w:r>
      <w:r w:rsidR="00B8365D" w:rsidRPr="008B4922">
        <w:rPr>
          <w:rFonts w:ascii="Arial Narrow" w:hAnsi="Arial Narrow" w:cs="Arial"/>
          <w:color w:val="000000" w:themeColor="text1"/>
          <w:sz w:val="22"/>
          <w:szCs w:val="22"/>
        </w:rPr>
        <w:t xml:space="preserve"> </w:t>
      </w:r>
      <w:r w:rsidRPr="008B4922">
        <w:rPr>
          <w:rFonts w:ascii="Arial Narrow" w:hAnsi="Arial Narrow" w:cs="Arial"/>
          <w:color w:val="000000" w:themeColor="text1"/>
          <w:sz w:val="22"/>
          <w:szCs w:val="22"/>
        </w:rPr>
        <w:t>nas demandas estimadas ou adquirir, exclusivamente por seu intermédio, os bens referidos nesta Ata, podendo realizar licitações específicas, obedecida a legislação pertinentes, sem que, desse fato, caiba recurso ou indenização de qualquer espécie às empresas detentoras de registro de preços, sendo-lhes assegurada a preferência de fornecimento, em igualdade de condições.</w:t>
      </w:r>
    </w:p>
    <w:p w:rsidR="0072113F" w:rsidRPr="008B4922" w:rsidRDefault="0072113F" w:rsidP="0072113F">
      <w:pPr>
        <w:widowControl w:val="0"/>
        <w:autoSpaceDE w:val="0"/>
        <w:autoSpaceDN w:val="0"/>
        <w:adjustRightInd w:val="0"/>
        <w:ind w:left="792"/>
        <w:jc w:val="both"/>
        <w:rPr>
          <w:rFonts w:ascii="Arial Narrow" w:hAnsi="Arial Narrow" w:cs="Arial"/>
          <w:color w:val="000000" w:themeColor="text1"/>
          <w:sz w:val="22"/>
          <w:szCs w:val="22"/>
        </w:rPr>
      </w:pPr>
    </w:p>
    <w:p w:rsidR="0072113F" w:rsidRPr="008B4922" w:rsidRDefault="0072113F" w:rsidP="0072113F">
      <w:pPr>
        <w:numPr>
          <w:ilvl w:val="0"/>
          <w:numId w:val="11"/>
        </w:numPr>
        <w:autoSpaceDE w:val="0"/>
        <w:autoSpaceDN w:val="0"/>
        <w:adjustRightInd w:val="0"/>
        <w:spacing w:before="120" w:after="120" w:line="276" w:lineRule="auto"/>
        <w:ind w:left="0" w:firstLine="0"/>
        <w:jc w:val="both"/>
        <w:rPr>
          <w:rFonts w:ascii="Arial Narrow" w:hAnsi="Arial Narrow" w:cs="Arial"/>
          <w:b/>
          <w:color w:val="000000" w:themeColor="text1"/>
          <w:sz w:val="22"/>
          <w:szCs w:val="22"/>
        </w:rPr>
      </w:pPr>
      <w:r w:rsidRPr="008B4922">
        <w:rPr>
          <w:rFonts w:ascii="Arial Narrow" w:hAnsi="Arial Narrow" w:cs="Arial"/>
          <w:b/>
          <w:bCs/>
          <w:color w:val="000000" w:themeColor="text1"/>
          <w:sz w:val="22"/>
          <w:szCs w:val="22"/>
        </w:rPr>
        <w:t xml:space="preserve">DOS PREÇOS, ESPECIFICAÇÕES E </w:t>
      </w:r>
      <w:proofErr w:type="gramStart"/>
      <w:r w:rsidRPr="008B4922">
        <w:rPr>
          <w:rFonts w:ascii="Arial Narrow" w:hAnsi="Arial Narrow" w:cs="Arial"/>
          <w:b/>
          <w:bCs/>
          <w:color w:val="000000" w:themeColor="text1"/>
          <w:sz w:val="22"/>
          <w:szCs w:val="22"/>
        </w:rPr>
        <w:t>QUANTITATIVOS</w:t>
      </w:r>
      <w:proofErr w:type="gramEnd"/>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preço registrado, as especificações do objeto, a quantidade, </w:t>
      </w:r>
      <w:proofErr w:type="gramStart"/>
      <w:r w:rsidRPr="008B4922">
        <w:rPr>
          <w:rFonts w:ascii="Arial Narrow" w:hAnsi="Arial Narrow" w:cs="Arial"/>
          <w:color w:val="000000" w:themeColor="text1"/>
          <w:sz w:val="22"/>
          <w:szCs w:val="22"/>
        </w:rPr>
        <w:t>fornecedor(</w:t>
      </w:r>
      <w:proofErr w:type="gramEnd"/>
      <w:r w:rsidRPr="008B4922">
        <w:rPr>
          <w:rFonts w:ascii="Arial Narrow" w:hAnsi="Arial Narrow" w:cs="Arial"/>
          <w:color w:val="000000" w:themeColor="text1"/>
          <w:sz w:val="22"/>
          <w:szCs w:val="22"/>
        </w:rPr>
        <w:t xml:space="preserve">es) e as demais condições ofertadas na(s) proposta(s) são as que seguem: </w:t>
      </w:r>
    </w:p>
    <w:tbl>
      <w:tblPr>
        <w:tblW w:w="8551" w:type="dxa"/>
        <w:jc w:val="center"/>
        <w:tblInd w:w="10" w:type="dxa"/>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8B4922" w:rsidRPr="008B4922" w:rsidTr="00717FB5">
        <w:trPr>
          <w:trHeight w:val="511"/>
          <w:jc w:val="center"/>
        </w:trPr>
        <w:tc>
          <w:tcPr>
            <w:tcW w:w="497" w:type="dxa"/>
            <w:tcBorders>
              <w:top w:val="single" w:sz="2" w:space="0" w:color="000000"/>
              <w:left w:val="single" w:sz="2" w:space="0" w:color="000000"/>
              <w:bottom w:val="single" w:sz="2" w:space="0" w:color="000000"/>
              <w:right w:val="single" w:sz="2" w:space="0" w:color="000000"/>
            </w:tcBorders>
            <w:vAlign w:val="center"/>
          </w:tcPr>
          <w:p w:rsidR="0072113F" w:rsidRPr="008B4922" w:rsidRDefault="0072113F" w:rsidP="001C4EF6">
            <w:pPr>
              <w:widowControl w:val="0"/>
              <w:autoSpaceDE w:val="0"/>
              <w:autoSpaceDN w:val="0"/>
              <w:adjustRightInd w:val="0"/>
              <w:ind w:right="-30"/>
              <w:jc w:val="center"/>
              <w:rPr>
                <w:rFonts w:ascii="Arial Narrow" w:hAnsi="Arial Narrow" w:cs="Arial"/>
                <w:color w:val="000000" w:themeColor="text1"/>
              </w:rPr>
            </w:pPr>
            <w:r w:rsidRPr="008B4922">
              <w:rPr>
                <w:rFonts w:ascii="Arial Narrow" w:hAnsi="Arial Narrow" w:cs="Arial"/>
                <w:color w:val="000000" w:themeColor="text1"/>
                <w:sz w:val="22"/>
                <w:szCs w:val="22"/>
              </w:rPr>
              <w:t>Item</w:t>
            </w:r>
          </w:p>
          <w:p w:rsidR="0072113F" w:rsidRPr="008B4922" w:rsidRDefault="0072113F" w:rsidP="001C4EF6">
            <w:pPr>
              <w:widowControl w:val="0"/>
              <w:autoSpaceDE w:val="0"/>
              <w:autoSpaceDN w:val="0"/>
              <w:adjustRightInd w:val="0"/>
              <w:ind w:right="-30"/>
              <w:jc w:val="center"/>
              <w:rPr>
                <w:rFonts w:ascii="Arial Narrow" w:hAnsi="Arial Narrow" w:cs="Arial"/>
                <w:color w:val="000000" w:themeColor="text1"/>
              </w:rPr>
            </w:pPr>
            <w:proofErr w:type="gramStart"/>
            <w:r w:rsidRPr="008B4922">
              <w:rPr>
                <w:rFonts w:ascii="Arial Narrow" w:hAnsi="Arial Narrow" w:cs="Arial"/>
                <w:color w:val="000000" w:themeColor="text1"/>
                <w:sz w:val="22"/>
                <w:szCs w:val="22"/>
              </w:rPr>
              <w:t>do</w:t>
            </w:r>
            <w:proofErr w:type="gramEnd"/>
          </w:p>
          <w:p w:rsidR="0072113F" w:rsidRPr="008B4922" w:rsidRDefault="0072113F" w:rsidP="001C4EF6">
            <w:pPr>
              <w:widowControl w:val="0"/>
              <w:autoSpaceDE w:val="0"/>
              <w:autoSpaceDN w:val="0"/>
              <w:adjustRightInd w:val="0"/>
              <w:ind w:right="-30"/>
              <w:jc w:val="center"/>
              <w:rPr>
                <w:rFonts w:ascii="Arial Narrow" w:hAnsi="Arial Narrow" w:cs="Arial"/>
                <w:color w:val="000000" w:themeColor="text1"/>
              </w:rPr>
            </w:pPr>
            <w:r w:rsidRPr="008B4922">
              <w:rPr>
                <w:rFonts w:ascii="Arial Narrow" w:hAnsi="Arial Narrow" w:cs="Arial"/>
                <w:color w:val="000000" w:themeColor="text1"/>
                <w:sz w:val="22"/>
                <w:szCs w:val="22"/>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rsidR="0072113F" w:rsidRPr="008B4922" w:rsidRDefault="0072113F" w:rsidP="001C4EF6">
            <w:pPr>
              <w:widowControl w:val="0"/>
              <w:autoSpaceDE w:val="0"/>
              <w:autoSpaceDN w:val="0"/>
              <w:adjustRightInd w:val="0"/>
              <w:ind w:right="-30"/>
              <w:jc w:val="center"/>
              <w:rPr>
                <w:rFonts w:ascii="Arial Narrow" w:hAnsi="Arial Narrow" w:cs="Arial"/>
                <w:i/>
                <w:color w:val="000000" w:themeColor="text1"/>
              </w:rPr>
            </w:pPr>
            <w:r w:rsidRPr="008B4922">
              <w:rPr>
                <w:rFonts w:ascii="Arial Narrow" w:hAnsi="Arial Narrow" w:cs="Arial"/>
                <w:color w:val="000000" w:themeColor="text1"/>
                <w:sz w:val="22"/>
                <w:szCs w:val="22"/>
              </w:rPr>
              <w:t xml:space="preserve">Fornecedor </w:t>
            </w:r>
            <w:r w:rsidRPr="008B4922">
              <w:rPr>
                <w:rFonts w:ascii="Arial Narrow" w:hAnsi="Arial Narrow" w:cs="Arial"/>
                <w:i/>
                <w:color w:val="000000" w:themeColor="text1"/>
                <w:sz w:val="22"/>
                <w:szCs w:val="22"/>
              </w:rPr>
              <w:t>(razão social, CNPJ/MF, endereço, contatos, representante</w:t>
            </w:r>
            <w:proofErr w:type="gramStart"/>
            <w:r w:rsidRPr="008B4922">
              <w:rPr>
                <w:rFonts w:ascii="Arial Narrow" w:hAnsi="Arial Narrow" w:cs="Arial"/>
                <w:i/>
                <w:color w:val="000000" w:themeColor="text1"/>
                <w:sz w:val="22"/>
                <w:szCs w:val="22"/>
              </w:rPr>
              <w:t>)</w:t>
            </w:r>
            <w:proofErr w:type="gramEnd"/>
          </w:p>
          <w:p w:rsidR="0072113F" w:rsidRPr="008B4922" w:rsidRDefault="0072113F" w:rsidP="001C4EF6">
            <w:pPr>
              <w:widowControl w:val="0"/>
              <w:autoSpaceDE w:val="0"/>
              <w:autoSpaceDN w:val="0"/>
              <w:adjustRightInd w:val="0"/>
              <w:ind w:right="-30"/>
              <w:jc w:val="center"/>
              <w:rPr>
                <w:rFonts w:ascii="Arial Narrow" w:hAnsi="Arial Narrow" w:cs="Arial"/>
                <w:color w:val="000000" w:themeColor="text1"/>
              </w:rPr>
            </w:pPr>
          </w:p>
        </w:tc>
      </w:tr>
      <w:tr w:rsidR="008B4922" w:rsidRPr="008B4922" w:rsidTr="00717FB5">
        <w:trPr>
          <w:trHeight w:val="674"/>
          <w:jc w:val="center"/>
        </w:trPr>
        <w:tc>
          <w:tcPr>
            <w:tcW w:w="497" w:type="dxa"/>
            <w:tcBorders>
              <w:top w:val="nil"/>
              <w:left w:val="single" w:sz="2" w:space="0" w:color="000000"/>
              <w:bottom w:val="single" w:sz="2" w:space="0" w:color="000000"/>
              <w:right w:val="nil"/>
            </w:tcBorders>
            <w:vAlign w:val="center"/>
          </w:tcPr>
          <w:p w:rsidR="0072113F" w:rsidRPr="008B4922" w:rsidRDefault="0072113F" w:rsidP="001C4EF6">
            <w:pPr>
              <w:widowControl w:val="0"/>
              <w:autoSpaceDE w:val="0"/>
              <w:autoSpaceDN w:val="0"/>
              <w:adjustRightInd w:val="0"/>
              <w:ind w:right="-30"/>
              <w:jc w:val="center"/>
              <w:rPr>
                <w:rFonts w:ascii="Arial Narrow" w:hAnsi="Arial Narrow" w:cs="Arial"/>
                <w:color w:val="000000" w:themeColor="text1"/>
              </w:rPr>
            </w:pPr>
            <w:r w:rsidRPr="008B4922">
              <w:rPr>
                <w:rFonts w:ascii="Arial Narrow" w:hAnsi="Arial Narrow" w:cs="Arial"/>
                <w:color w:val="000000" w:themeColor="text1"/>
                <w:sz w:val="22"/>
                <w:szCs w:val="22"/>
              </w:rPr>
              <w:t>X</w:t>
            </w:r>
          </w:p>
        </w:tc>
        <w:tc>
          <w:tcPr>
            <w:tcW w:w="1184"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both"/>
              <w:rPr>
                <w:rFonts w:ascii="Arial Narrow" w:hAnsi="Arial Narrow" w:cs="Arial"/>
                <w:color w:val="000000" w:themeColor="text1"/>
              </w:rPr>
            </w:pPr>
            <w:r w:rsidRPr="008B4922">
              <w:rPr>
                <w:rFonts w:ascii="Arial Narrow" w:hAnsi="Arial Narrow" w:cs="Arial"/>
                <w:color w:val="000000" w:themeColor="text1"/>
                <w:sz w:val="22"/>
                <w:szCs w:val="22"/>
              </w:rPr>
              <w:t>Especificação</w:t>
            </w:r>
          </w:p>
        </w:tc>
        <w:tc>
          <w:tcPr>
            <w:tcW w:w="1402"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center"/>
              <w:rPr>
                <w:rFonts w:ascii="Arial Narrow" w:hAnsi="Arial Narrow" w:cs="Arial"/>
                <w:i/>
                <w:iCs/>
                <w:color w:val="000000" w:themeColor="text1"/>
              </w:rPr>
            </w:pPr>
            <w:r w:rsidRPr="008B4922">
              <w:rPr>
                <w:rFonts w:ascii="Arial Narrow" w:hAnsi="Arial Narrow" w:cs="Arial"/>
                <w:i/>
                <w:iCs/>
                <w:color w:val="000000" w:themeColor="text1"/>
                <w:sz w:val="22"/>
                <w:szCs w:val="22"/>
              </w:rPr>
              <w:t xml:space="preserve">Marca </w:t>
            </w:r>
          </w:p>
          <w:p w:rsidR="0072113F" w:rsidRPr="008B4922" w:rsidRDefault="0072113F" w:rsidP="001C4EF6">
            <w:pPr>
              <w:widowControl w:val="0"/>
              <w:autoSpaceDE w:val="0"/>
              <w:autoSpaceDN w:val="0"/>
              <w:adjustRightInd w:val="0"/>
              <w:ind w:right="-30"/>
              <w:jc w:val="center"/>
              <w:rPr>
                <w:rFonts w:ascii="Arial Narrow" w:hAnsi="Arial Narrow" w:cs="Arial"/>
                <w:i/>
                <w:iCs/>
                <w:color w:val="000000" w:themeColor="text1"/>
              </w:rPr>
            </w:pPr>
            <w:r w:rsidRPr="008B4922">
              <w:rPr>
                <w:rFonts w:ascii="Arial Narrow" w:hAnsi="Arial Narrow" w:cs="Arial"/>
                <w:i/>
                <w:iCs/>
                <w:color w:val="000000" w:themeColor="text1"/>
                <w:sz w:val="22"/>
                <w:szCs w:val="22"/>
              </w:rPr>
              <w:t>(se exigida no edital)</w:t>
            </w:r>
          </w:p>
        </w:tc>
        <w:tc>
          <w:tcPr>
            <w:tcW w:w="1541"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center"/>
              <w:rPr>
                <w:rFonts w:ascii="Arial Narrow" w:hAnsi="Arial Narrow" w:cs="Arial"/>
                <w:i/>
                <w:iCs/>
                <w:color w:val="000000" w:themeColor="text1"/>
              </w:rPr>
            </w:pPr>
            <w:r w:rsidRPr="008B4922">
              <w:rPr>
                <w:rFonts w:ascii="Arial Narrow" w:hAnsi="Arial Narrow" w:cs="Arial"/>
                <w:i/>
                <w:iCs/>
                <w:color w:val="000000" w:themeColor="text1"/>
                <w:sz w:val="22"/>
                <w:szCs w:val="22"/>
              </w:rPr>
              <w:t>Modelo</w:t>
            </w:r>
          </w:p>
          <w:p w:rsidR="0072113F" w:rsidRPr="008B4922" w:rsidRDefault="0072113F" w:rsidP="001C4EF6">
            <w:pPr>
              <w:widowControl w:val="0"/>
              <w:autoSpaceDE w:val="0"/>
              <w:autoSpaceDN w:val="0"/>
              <w:adjustRightInd w:val="0"/>
              <w:ind w:right="-30"/>
              <w:jc w:val="center"/>
              <w:rPr>
                <w:rFonts w:ascii="Arial Narrow" w:hAnsi="Arial Narrow" w:cs="Arial"/>
                <w:i/>
                <w:iCs/>
                <w:color w:val="000000" w:themeColor="text1"/>
              </w:rPr>
            </w:pPr>
            <w:r w:rsidRPr="008B4922">
              <w:rPr>
                <w:rFonts w:ascii="Arial Narrow" w:hAnsi="Arial Narrow" w:cs="Arial"/>
                <w:i/>
                <w:iCs/>
                <w:color w:val="000000" w:themeColor="text1"/>
                <w:sz w:val="22"/>
                <w:szCs w:val="22"/>
              </w:rPr>
              <w:t>(se exigido no edital)</w:t>
            </w:r>
          </w:p>
        </w:tc>
        <w:tc>
          <w:tcPr>
            <w:tcW w:w="1121"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center"/>
              <w:rPr>
                <w:rFonts w:ascii="Arial Narrow" w:hAnsi="Arial Narrow" w:cs="Arial"/>
                <w:color w:val="000000" w:themeColor="text1"/>
              </w:rPr>
            </w:pPr>
            <w:r w:rsidRPr="008B4922">
              <w:rPr>
                <w:rFonts w:ascii="Arial Narrow" w:hAnsi="Arial Narrow" w:cs="Arial"/>
                <w:color w:val="000000" w:themeColor="text1"/>
                <w:sz w:val="22"/>
                <w:szCs w:val="22"/>
              </w:rPr>
              <w:t>Unidade</w:t>
            </w:r>
          </w:p>
        </w:tc>
        <w:tc>
          <w:tcPr>
            <w:tcW w:w="1121"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center"/>
              <w:rPr>
                <w:rFonts w:ascii="Arial Narrow" w:hAnsi="Arial Narrow" w:cs="Arial"/>
                <w:color w:val="000000" w:themeColor="text1"/>
              </w:rPr>
            </w:pPr>
            <w:r w:rsidRPr="008B4922">
              <w:rPr>
                <w:rFonts w:ascii="Arial Narrow" w:hAnsi="Arial Narrow" w:cs="Arial"/>
                <w:color w:val="000000" w:themeColor="text1"/>
                <w:sz w:val="22"/>
                <w:szCs w:val="22"/>
              </w:rPr>
              <w:t>Quantidade</w:t>
            </w:r>
          </w:p>
        </w:tc>
        <w:tc>
          <w:tcPr>
            <w:tcW w:w="841"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center"/>
              <w:rPr>
                <w:rFonts w:ascii="Arial Narrow" w:hAnsi="Arial Narrow" w:cs="Arial"/>
                <w:color w:val="000000" w:themeColor="text1"/>
              </w:rPr>
            </w:pPr>
            <w:r w:rsidRPr="008B4922">
              <w:rPr>
                <w:rFonts w:ascii="Arial Narrow" w:hAnsi="Arial Narrow" w:cs="Arial"/>
                <w:color w:val="000000" w:themeColor="text1"/>
                <w:sz w:val="22"/>
                <w:szCs w:val="22"/>
              </w:rPr>
              <w:t xml:space="preserve">Valor </w:t>
            </w:r>
            <w:proofErr w:type="spellStart"/>
            <w:r w:rsidRPr="008B4922">
              <w:rPr>
                <w:rFonts w:ascii="Arial Narrow" w:hAnsi="Arial Narrow" w:cs="Arial"/>
                <w:color w:val="000000" w:themeColor="text1"/>
                <w:sz w:val="22"/>
                <w:szCs w:val="22"/>
              </w:rPr>
              <w:t>Un</w:t>
            </w:r>
            <w:proofErr w:type="spellEnd"/>
          </w:p>
        </w:tc>
        <w:tc>
          <w:tcPr>
            <w:tcW w:w="840" w:type="dxa"/>
            <w:tcBorders>
              <w:top w:val="nil"/>
              <w:left w:val="single" w:sz="2" w:space="0" w:color="000000"/>
              <w:bottom w:val="single" w:sz="2" w:space="0" w:color="000000"/>
              <w:right w:val="single" w:sz="2" w:space="0" w:color="000000"/>
            </w:tcBorders>
          </w:tcPr>
          <w:p w:rsidR="0072113F" w:rsidRPr="008B4922" w:rsidRDefault="0072113F" w:rsidP="001C4EF6">
            <w:pPr>
              <w:widowControl w:val="0"/>
              <w:autoSpaceDE w:val="0"/>
              <w:autoSpaceDN w:val="0"/>
              <w:adjustRightInd w:val="0"/>
              <w:ind w:right="-30"/>
              <w:jc w:val="center"/>
              <w:rPr>
                <w:rFonts w:ascii="Arial Narrow" w:hAnsi="Arial Narrow" w:cs="Arial"/>
                <w:color w:val="000000" w:themeColor="text1"/>
              </w:rPr>
            </w:pPr>
            <w:r w:rsidRPr="008B4922">
              <w:rPr>
                <w:rFonts w:ascii="Arial Narrow" w:hAnsi="Arial Narrow" w:cs="Arial"/>
                <w:i/>
                <w:iCs/>
                <w:color w:val="000000" w:themeColor="text1"/>
                <w:sz w:val="22"/>
                <w:szCs w:val="22"/>
              </w:rPr>
              <w:t>Prazo garantia ou validade</w:t>
            </w:r>
          </w:p>
        </w:tc>
      </w:tr>
      <w:tr w:rsidR="0072113F" w:rsidRPr="008B4922" w:rsidTr="00717FB5">
        <w:trPr>
          <w:trHeight w:val="174"/>
          <w:jc w:val="center"/>
        </w:trPr>
        <w:tc>
          <w:tcPr>
            <w:tcW w:w="497"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both"/>
              <w:rPr>
                <w:rFonts w:ascii="Arial Narrow" w:hAnsi="Arial Narrow" w:cs="Arial"/>
                <w:color w:val="000000" w:themeColor="text1"/>
              </w:rPr>
            </w:pPr>
          </w:p>
        </w:tc>
        <w:tc>
          <w:tcPr>
            <w:tcW w:w="1184"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both"/>
              <w:rPr>
                <w:rFonts w:ascii="Arial Narrow" w:hAnsi="Arial Narrow" w:cs="Arial"/>
                <w:color w:val="000000" w:themeColor="text1"/>
              </w:rPr>
            </w:pPr>
          </w:p>
        </w:tc>
        <w:tc>
          <w:tcPr>
            <w:tcW w:w="1402"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both"/>
              <w:rPr>
                <w:rFonts w:ascii="Arial Narrow" w:hAnsi="Arial Narrow" w:cs="Arial"/>
                <w:color w:val="000000" w:themeColor="text1"/>
              </w:rPr>
            </w:pPr>
          </w:p>
        </w:tc>
        <w:tc>
          <w:tcPr>
            <w:tcW w:w="1541"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both"/>
              <w:rPr>
                <w:rFonts w:ascii="Arial Narrow" w:hAnsi="Arial Narrow" w:cs="Arial"/>
                <w:color w:val="000000" w:themeColor="text1"/>
              </w:rPr>
            </w:pPr>
          </w:p>
        </w:tc>
        <w:tc>
          <w:tcPr>
            <w:tcW w:w="1121"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both"/>
              <w:rPr>
                <w:rFonts w:ascii="Arial Narrow" w:hAnsi="Arial Narrow" w:cs="Arial"/>
                <w:color w:val="000000" w:themeColor="text1"/>
              </w:rPr>
            </w:pPr>
          </w:p>
        </w:tc>
        <w:tc>
          <w:tcPr>
            <w:tcW w:w="1121"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both"/>
              <w:rPr>
                <w:rFonts w:ascii="Arial Narrow" w:hAnsi="Arial Narrow" w:cs="Arial"/>
                <w:color w:val="000000" w:themeColor="text1"/>
              </w:rPr>
            </w:pPr>
          </w:p>
        </w:tc>
        <w:tc>
          <w:tcPr>
            <w:tcW w:w="841" w:type="dxa"/>
            <w:tcBorders>
              <w:top w:val="nil"/>
              <w:left w:val="single" w:sz="2" w:space="0" w:color="000000"/>
              <w:bottom w:val="single" w:sz="2" w:space="0" w:color="000000"/>
              <w:right w:val="nil"/>
            </w:tcBorders>
          </w:tcPr>
          <w:p w:rsidR="0072113F" w:rsidRPr="008B4922" w:rsidRDefault="0072113F" w:rsidP="001C4EF6">
            <w:pPr>
              <w:widowControl w:val="0"/>
              <w:autoSpaceDE w:val="0"/>
              <w:autoSpaceDN w:val="0"/>
              <w:adjustRightInd w:val="0"/>
              <w:ind w:right="-30"/>
              <w:jc w:val="both"/>
              <w:rPr>
                <w:rFonts w:ascii="Arial Narrow" w:hAnsi="Arial Narrow" w:cs="Arial"/>
                <w:color w:val="000000" w:themeColor="text1"/>
              </w:rPr>
            </w:pPr>
          </w:p>
        </w:tc>
        <w:tc>
          <w:tcPr>
            <w:tcW w:w="840" w:type="dxa"/>
            <w:tcBorders>
              <w:top w:val="nil"/>
              <w:left w:val="single" w:sz="2" w:space="0" w:color="000000"/>
              <w:bottom w:val="single" w:sz="2" w:space="0" w:color="000000"/>
              <w:right w:val="single" w:sz="2" w:space="0" w:color="000000"/>
            </w:tcBorders>
          </w:tcPr>
          <w:p w:rsidR="0072113F" w:rsidRPr="008B4922" w:rsidRDefault="0072113F" w:rsidP="001C4EF6">
            <w:pPr>
              <w:widowControl w:val="0"/>
              <w:autoSpaceDE w:val="0"/>
              <w:autoSpaceDN w:val="0"/>
              <w:adjustRightInd w:val="0"/>
              <w:ind w:right="-30"/>
              <w:jc w:val="both"/>
              <w:rPr>
                <w:rFonts w:ascii="Arial Narrow" w:hAnsi="Arial Narrow" w:cs="Arial"/>
                <w:color w:val="000000" w:themeColor="text1"/>
              </w:rPr>
            </w:pPr>
          </w:p>
        </w:tc>
      </w:tr>
    </w:tbl>
    <w:p w:rsidR="0072113F" w:rsidRPr="008B4922" w:rsidRDefault="0072113F" w:rsidP="0072113F">
      <w:pPr>
        <w:rPr>
          <w:rFonts w:ascii="Arial Narrow" w:hAnsi="Arial Narrow"/>
          <w:color w:val="000000" w:themeColor="text1"/>
          <w:sz w:val="22"/>
          <w:szCs w:val="22"/>
        </w:rPr>
      </w:pPr>
    </w:p>
    <w:p w:rsidR="0072113F" w:rsidRPr="008B4922" w:rsidRDefault="0072113F" w:rsidP="0072113F">
      <w:pPr>
        <w:widowControl w:val="0"/>
        <w:numPr>
          <w:ilvl w:val="0"/>
          <w:numId w:val="11"/>
        </w:numPr>
        <w:autoSpaceDE w:val="0"/>
        <w:autoSpaceDN w:val="0"/>
        <w:adjustRightInd w:val="0"/>
        <w:spacing w:before="240"/>
        <w:ind w:right="-30"/>
        <w:jc w:val="both"/>
        <w:rPr>
          <w:rFonts w:ascii="Arial Narrow" w:hAnsi="Arial Narrow" w:cs="Arial"/>
          <w:b/>
          <w:iCs/>
          <w:color w:val="000000" w:themeColor="text1"/>
          <w:sz w:val="22"/>
          <w:szCs w:val="22"/>
        </w:rPr>
      </w:pPr>
      <w:r w:rsidRPr="008B4922">
        <w:rPr>
          <w:rFonts w:ascii="Arial Narrow" w:hAnsi="Arial Narrow" w:cs="Arial"/>
          <w:b/>
          <w:bCs/>
          <w:color w:val="000000" w:themeColor="text1"/>
          <w:sz w:val="22"/>
          <w:szCs w:val="22"/>
        </w:rPr>
        <w:t>VALIDADE DA ATA</w:t>
      </w:r>
      <w:r w:rsidRPr="008B4922">
        <w:rPr>
          <w:rFonts w:ascii="Arial Narrow" w:hAnsi="Arial Narrow" w:cs="Arial"/>
          <w:b/>
          <w:color w:val="000000" w:themeColor="text1"/>
          <w:sz w:val="22"/>
          <w:szCs w:val="22"/>
        </w:rPr>
        <w:t xml:space="preserve"> </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iCs/>
          <w:color w:val="000000" w:themeColor="text1"/>
          <w:sz w:val="22"/>
          <w:szCs w:val="22"/>
        </w:rPr>
      </w:pPr>
      <w:r w:rsidRPr="008B4922">
        <w:rPr>
          <w:rFonts w:ascii="Arial Narrow" w:hAnsi="Arial Narrow" w:cs="Arial"/>
          <w:color w:val="000000" w:themeColor="text1"/>
          <w:sz w:val="22"/>
          <w:szCs w:val="22"/>
        </w:rPr>
        <w:t xml:space="preserve">A validade da Ata de Registro de Preços será de 12 meses, a partir </w:t>
      </w:r>
      <w:proofErr w:type="gramStart"/>
      <w:r w:rsidRPr="008B4922">
        <w:rPr>
          <w:rFonts w:ascii="Arial Narrow" w:hAnsi="Arial Narrow" w:cs="Arial"/>
          <w:color w:val="000000" w:themeColor="text1"/>
          <w:sz w:val="22"/>
          <w:szCs w:val="22"/>
        </w:rPr>
        <w:t>do(</w:t>
      </w:r>
      <w:proofErr w:type="gramEnd"/>
      <w:r w:rsidRPr="008B4922">
        <w:rPr>
          <w:rFonts w:ascii="Arial Narrow" w:hAnsi="Arial Narrow" w:cs="Arial"/>
          <w:color w:val="000000" w:themeColor="text1"/>
          <w:sz w:val="22"/>
          <w:szCs w:val="22"/>
        </w:rPr>
        <w:t>a) sua assinatura, não podendo ser prorrogada.</w:t>
      </w:r>
    </w:p>
    <w:p w:rsidR="0072113F" w:rsidRPr="008B4922" w:rsidRDefault="0072113F" w:rsidP="0072113F">
      <w:pPr>
        <w:autoSpaceDE w:val="0"/>
        <w:autoSpaceDN w:val="0"/>
        <w:adjustRightInd w:val="0"/>
        <w:spacing w:before="120" w:after="120" w:line="276" w:lineRule="auto"/>
        <w:ind w:left="425"/>
        <w:jc w:val="both"/>
        <w:rPr>
          <w:rFonts w:ascii="Arial Narrow" w:hAnsi="Arial Narrow" w:cs="Arial"/>
          <w:iCs/>
          <w:color w:val="000000" w:themeColor="text1"/>
          <w:sz w:val="22"/>
          <w:szCs w:val="22"/>
        </w:rPr>
      </w:pPr>
    </w:p>
    <w:p w:rsidR="0072113F" w:rsidRPr="008B4922" w:rsidRDefault="0072113F" w:rsidP="0072113F">
      <w:pPr>
        <w:widowControl w:val="0"/>
        <w:numPr>
          <w:ilvl w:val="0"/>
          <w:numId w:val="11"/>
        </w:numPr>
        <w:autoSpaceDE w:val="0"/>
        <w:autoSpaceDN w:val="0"/>
        <w:adjustRightInd w:val="0"/>
        <w:spacing w:before="240"/>
        <w:ind w:right="-30"/>
        <w:jc w:val="both"/>
        <w:rPr>
          <w:rFonts w:ascii="Arial Narrow" w:hAnsi="Arial Narrow" w:cs="Arial"/>
          <w:iCs/>
          <w:color w:val="000000" w:themeColor="text1"/>
          <w:sz w:val="22"/>
          <w:szCs w:val="22"/>
        </w:rPr>
      </w:pPr>
      <w:r w:rsidRPr="008B4922">
        <w:rPr>
          <w:rFonts w:ascii="Arial Narrow" w:hAnsi="Arial Narrow" w:cs="Arial"/>
          <w:b/>
          <w:bCs/>
          <w:color w:val="000000" w:themeColor="text1"/>
          <w:sz w:val="22"/>
          <w:szCs w:val="22"/>
        </w:rPr>
        <w:lastRenderedPageBreak/>
        <w:t>REVISÃO E CANCELAMENTO</w:t>
      </w:r>
      <w:r w:rsidRPr="008B4922">
        <w:rPr>
          <w:rFonts w:ascii="Arial Narrow" w:hAnsi="Arial Narrow" w:cs="Arial"/>
          <w:iCs/>
          <w:color w:val="000000" w:themeColor="text1"/>
          <w:sz w:val="22"/>
          <w:szCs w:val="22"/>
        </w:rPr>
        <w:t xml:space="preserve"> </w:t>
      </w:r>
    </w:p>
    <w:p w:rsidR="0072113F" w:rsidRPr="008B4922" w:rsidRDefault="0072113F" w:rsidP="0072113F">
      <w:pPr>
        <w:pStyle w:val="PargrafodaLista"/>
        <w:numPr>
          <w:ilvl w:val="1"/>
          <w:numId w:val="11"/>
        </w:numPr>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Administração realizará pesquisa de mercado periodicamente, em intervalos não superiores a 180 (cento e oitenta) dias, a fim de verificar a </w:t>
      </w:r>
      <w:proofErr w:type="spellStart"/>
      <w:r w:rsidRPr="008B4922">
        <w:rPr>
          <w:rFonts w:ascii="Arial Narrow" w:hAnsi="Arial Narrow" w:cs="Arial"/>
          <w:color w:val="000000" w:themeColor="text1"/>
          <w:sz w:val="22"/>
          <w:szCs w:val="22"/>
        </w:rPr>
        <w:t>vantajosidade</w:t>
      </w:r>
      <w:proofErr w:type="spellEnd"/>
      <w:r w:rsidRPr="008B4922">
        <w:rPr>
          <w:rFonts w:ascii="Arial Narrow" w:hAnsi="Arial Narrow" w:cs="Arial"/>
          <w:color w:val="000000" w:themeColor="text1"/>
          <w:sz w:val="22"/>
          <w:szCs w:val="22"/>
        </w:rPr>
        <w:t xml:space="preserve"> dos preços registrados nesta Ata.</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8B4922">
        <w:rPr>
          <w:rFonts w:ascii="Arial Narrow" w:hAnsi="Arial Narrow" w:cs="Arial"/>
          <w:color w:val="000000" w:themeColor="text1"/>
          <w:sz w:val="22"/>
          <w:szCs w:val="22"/>
        </w:rPr>
        <w:t>fornecedor(</w:t>
      </w:r>
      <w:proofErr w:type="gramEnd"/>
      <w:r w:rsidRPr="008B4922">
        <w:rPr>
          <w:rFonts w:ascii="Arial Narrow" w:hAnsi="Arial Narrow" w:cs="Arial"/>
          <w:color w:val="000000" w:themeColor="text1"/>
          <w:sz w:val="22"/>
          <w:szCs w:val="22"/>
        </w:rPr>
        <w:t>es).</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Quando o preço registrado tornar-se superior ao preço praticado no mercado por motivo superveniente, a Administração convocará o(s) </w:t>
      </w:r>
      <w:proofErr w:type="gramStart"/>
      <w:r w:rsidRPr="008B4922">
        <w:rPr>
          <w:rFonts w:ascii="Arial Narrow" w:hAnsi="Arial Narrow" w:cs="Arial"/>
          <w:color w:val="000000" w:themeColor="text1"/>
          <w:sz w:val="22"/>
          <w:szCs w:val="22"/>
        </w:rPr>
        <w:t>fornecedor(</w:t>
      </w:r>
      <w:proofErr w:type="gramEnd"/>
      <w:r w:rsidRPr="008B4922">
        <w:rPr>
          <w:rFonts w:ascii="Arial Narrow" w:hAnsi="Arial Narrow" w:cs="Arial"/>
          <w:color w:val="000000" w:themeColor="text1"/>
          <w:sz w:val="22"/>
          <w:szCs w:val="22"/>
        </w:rPr>
        <w:t>es) para negociar(em) a redução dos preços aos valores praticados pelo mercado.</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fornecedor que não aceitar reduzir seu preço ao valor praticado pelo mercado será liberado do compromisso assumido, sem aplicação de penalidade.</w:t>
      </w:r>
    </w:p>
    <w:p w:rsidR="0072113F" w:rsidRPr="008B4922" w:rsidRDefault="0072113F" w:rsidP="0072113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ordem de classificação dos fornecedores que aceitarem reduzir seus preços aos valores de mercado observará a classificação original.</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Quando o preço de mercado tornar-se superior aos preços registrados e o fornecedor não puder cumprir o compromisso, o órgão gerenciador poderá:</w:t>
      </w:r>
    </w:p>
    <w:p w:rsidR="0072113F" w:rsidRPr="008B4922" w:rsidRDefault="0072113F" w:rsidP="0072113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liberar</w:t>
      </w:r>
      <w:proofErr w:type="gramEnd"/>
      <w:r w:rsidRPr="008B4922">
        <w:rPr>
          <w:rFonts w:ascii="Arial Narrow" w:hAnsi="Arial Narrow" w:cs="Arial"/>
          <w:color w:val="000000" w:themeColor="text1"/>
          <w:sz w:val="22"/>
          <w:szCs w:val="22"/>
        </w:rPr>
        <w:t xml:space="preserve"> o fornecedor do compromisso assumido, caso a comunicação ocorra antes do pedido de fornecimento, e sem aplicação da penalidade se confirmada a veracidade dos motivos e comprovantes apresentados; e</w:t>
      </w:r>
    </w:p>
    <w:p w:rsidR="0072113F" w:rsidRPr="008B4922" w:rsidRDefault="0072113F" w:rsidP="0072113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convocar</w:t>
      </w:r>
      <w:proofErr w:type="gramEnd"/>
      <w:r w:rsidRPr="008B4922">
        <w:rPr>
          <w:rFonts w:ascii="Arial Narrow" w:hAnsi="Arial Narrow" w:cs="Arial"/>
          <w:color w:val="000000" w:themeColor="text1"/>
          <w:sz w:val="22"/>
          <w:szCs w:val="22"/>
        </w:rPr>
        <w:t xml:space="preserve"> os demais fornecedores para assegurar igual oportunidade de negociação.</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Não havendo êxito nas negociações, o órgão gerenciador deverá proceder à revogação desta ata de registro de preços, adotando as medidas cabíveis para obtenção da contratação mais vantajosa.</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registro do fornecedor será cancelado quando:</w:t>
      </w:r>
    </w:p>
    <w:p w:rsidR="0072113F" w:rsidRPr="008B4922" w:rsidRDefault="0072113F" w:rsidP="0072113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descumprir</w:t>
      </w:r>
      <w:proofErr w:type="gramEnd"/>
      <w:r w:rsidRPr="008B4922">
        <w:rPr>
          <w:rFonts w:ascii="Arial Narrow" w:hAnsi="Arial Narrow" w:cs="Arial"/>
          <w:color w:val="000000" w:themeColor="text1"/>
          <w:sz w:val="22"/>
          <w:szCs w:val="22"/>
        </w:rPr>
        <w:t xml:space="preserve"> as condições da ata de registro de preços;</w:t>
      </w:r>
    </w:p>
    <w:p w:rsidR="0072113F" w:rsidRPr="008B4922" w:rsidRDefault="0072113F" w:rsidP="0072113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não</w:t>
      </w:r>
      <w:proofErr w:type="gramEnd"/>
      <w:r w:rsidRPr="008B4922">
        <w:rPr>
          <w:rFonts w:ascii="Arial Narrow" w:hAnsi="Arial Narrow" w:cs="Arial"/>
          <w:color w:val="000000" w:themeColor="text1"/>
          <w:sz w:val="22"/>
          <w:szCs w:val="22"/>
        </w:rPr>
        <w:t xml:space="preserve"> retirar a nota de empenho ou instrumento equivalente no prazo estabelecido pela Administração, sem justificativa aceitável;</w:t>
      </w:r>
    </w:p>
    <w:p w:rsidR="0072113F" w:rsidRPr="008B4922" w:rsidRDefault="0072113F" w:rsidP="0072113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não</w:t>
      </w:r>
      <w:proofErr w:type="gramEnd"/>
      <w:r w:rsidRPr="008B4922">
        <w:rPr>
          <w:rFonts w:ascii="Arial Narrow" w:hAnsi="Arial Narrow" w:cs="Arial"/>
          <w:color w:val="000000" w:themeColor="text1"/>
          <w:sz w:val="22"/>
          <w:szCs w:val="22"/>
        </w:rPr>
        <w:t xml:space="preserve"> aceitar reduzir o seu preço registrado, na hipótese deste se tornar superior àqueles praticados no mercado; ou</w:t>
      </w:r>
    </w:p>
    <w:p w:rsidR="0072113F" w:rsidRPr="008B4922" w:rsidRDefault="0072113F" w:rsidP="0072113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sofrer</w:t>
      </w:r>
      <w:proofErr w:type="gramEnd"/>
      <w:r w:rsidRPr="008B4922">
        <w:rPr>
          <w:rFonts w:ascii="Arial Narrow" w:hAnsi="Arial Narrow" w:cs="Arial"/>
          <w:color w:val="000000" w:themeColor="text1"/>
          <w:sz w:val="22"/>
          <w:szCs w:val="22"/>
        </w:rPr>
        <w:t xml:space="preserve"> sanção administrativa cujo efeito torne-o proibido de celebrar contrato administrativo, alcançando o órgão gerenciador e órgão(s) participante(s).</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cancelamento de registros nas hipóteses previstas nos itens 5.7.1, 5.7.2 e 5.7.4 será formalizado por despacho do órgão gerenciador, assegurado o contraditório e a ampla defesa.</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cancelamento do registro de preços poderá ocorrer por fato superveniente, decorrente de caso fortuito ou força maior, que prejudique o cumprimento da ata, devidamente comprovados e justificados:</w:t>
      </w:r>
    </w:p>
    <w:p w:rsidR="0072113F" w:rsidRPr="008B4922" w:rsidRDefault="0072113F" w:rsidP="0072113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por</w:t>
      </w:r>
      <w:proofErr w:type="gramEnd"/>
      <w:r w:rsidRPr="008B4922">
        <w:rPr>
          <w:rFonts w:ascii="Arial Narrow" w:hAnsi="Arial Narrow" w:cs="Arial"/>
          <w:color w:val="000000" w:themeColor="text1"/>
          <w:sz w:val="22"/>
          <w:szCs w:val="22"/>
        </w:rPr>
        <w:t xml:space="preserve"> razão de interesse público; ou</w:t>
      </w:r>
    </w:p>
    <w:p w:rsidR="0072113F" w:rsidRPr="008B4922" w:rsidRDefault="0072113F" w:rsidP="0072113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a</w:t>
      </w:r>
      <w:proofErr w:type="gramEnd"/>
      <w:r w:rsidRPr="008B4922">
        <w:rPr>
          <w:rFonts w:ascii="Arial Narrow" w:hAnsi="Arial Narrow" w:cs="Arial"/>
          <w:color w:val="000000" w:themeColor="text1"/>
          <w:sz w:val="22"/>
          <w:szCs w:val="22"/>
        </w:rPr>
        <w:t xml:space="preserve"> pedido do fornecedor. </w:t>
      </w:r>
    </w:p>
    <w:p w:rsidR="0072113F" w:rsidRPr="008B4922" w:rsidRDefault="0072113F" w:rsidP="0072113F">
      <w:pPr>
        <w:pStyle w:val="PargrafodaLista"/>
        <w:numPr>
          <w:ilvl w:val="1"/>
          <w:numId w:val="11"/>
        </w:numPr>
        <w:spacing w:before="120" w:after="120" w:line="276" w:lineRule="auto"/>
        <w:ind w:left="425" w:firstLine="0"/>
        <w:jc w:val="both"/>
        <w:rPr>
          <w:rFonts w:ascii="Arial Narrow" w:hAnsi="Arial Narrow" w:cs="Arial"/>
          <w:color w:val="000000" w:themeColor="text1"/>
          <w:sz w:val="22"/>
          <w:szCs w:val="22"/>
        </w:rPr>
      </w:pPr>
    </w:p>
    <w:p w:rsidR="0072113F" w:rsidRPr="008B4922" w:rsidRDefault="0072113F" w:rsidP="0072113F">
      <w:pPr>
        <w:rPr>
          <w:rFonts w:ascii="Arial Narrow" w:hAnsi="Arial Narrow"/>
          <w:color w:val="000000" w:themeColor="text1"/>
          <w:sz w:val="22"/>
          <w:szCs w:val="22"/>
        </w:rPr>
      </w:pPr>
    </w:p>
    <w:p w:rsidR="0072113F" w:rsidRPr="008B4922" w:rsidRDefault="0072113F" w:rsidP="0072113F">
      <w:pPr>
        <w:widowControl w:val="0"/>
        <w:numPr>
          <w:ilvl w:val="0"/>
          <w:numId w:val="11"/>
        </w:numPr>
        <w:autoSpaceDE w:val="0"/>
        <w:autoSpaceDN w:val="0"/>
        <w:adjustRightInd w:val="0"/>
        <w:jc w:val="both"/>
        <w:rPr>
          <w:rFonts w:ascii="Arial Narrow" w:hAnsi="Arial Narrow" w:cs="Arial"/>
          <w:b/>
          <w:iCs/>
          <w:color w:val="000000" w:themeColor="text1"/>
          <w:sz w:val="22"/>
          <w:szCs w:val="22"/>
        </w:rPr>
      </w:pPr>
      <w:r w:rsidRPr="008B4922">
        <w:rPr>
          <w:rFonts w:ascii="Arial Narrow" w:hAnsi="Arial Narrow" w:cs="Arial"/>
          <w:b/>
          <w:bCs/>
          <w:iCs/>
          <w:color w:val="000000" w:themeColor="text1"/>
          <w:sz w:val="22"/>
          <w:szCs w:val="22"/>
        </w:rPr>
        <w:t>CONDIÇÕES GERAIS</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iCs/>
          <w:color w:val="000000" w:themeColor="text1"/>
          <w:sz w:val="22"/>
          <w:szCs w:val="22"/>
        </w:rPr>
      </w:pPr>
      <w:r w:rsidRPr="008B4922">
        <w:rPr>
          <w:rFonts w:ascii="Arial Narrow" w:hAnsi="Arial Narrow" w:cs="Arial"/>
          <w:iCs/>
          <w:color w:val="000000" w:themeColor="text1"/>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8B4922">
        <w:rPr>
          <w:rFonts w:ascii="Arial Narrow" w:hAnsi="Arial Narrow" w:cs="Arial"/>
          <w:iCs/>
          <w:color w:val="000000" w:themeColor="text1"/>
          <w:sz w:val="22"/>
          <w:szCs w:val="22"/>
        </w:rPr>
        <w:t>É vedado efetuar acréscimos nos quantitativos fixados nesta ata de registro de preços, inclusive o acréscimo de que trata o § 1º do art</w:t>
      </w:r>
      <w:r w:rsidRPr="008B4922">
        <w:rPr>
          <w:rFonts w:ascii="Arial Narrow" w:hAnsi="Arial Narrow" w:cs="Arial"/>
          <w:color w:val="000000" w:themeColor="text1"/>
          <w:sz w:val="22"/>
          <w:szCs w:val="22"/>
        </w:rPr>
        <w:t>. 65 da Lei nº 8.666/93.</w:t>
      </w:r>
    </w:p>
    <w:p w:rsidR="0072113F" w:rsidRPr="008B4922" w:rsidRDefault="0072113F" w:rsidP="0072113F">
      <w:pPr>
        <w:numPr>
          <w:ilvl w:val="1"/>
          <w:numId w:val="11"/>
        </w:numPr>
        <w:autoSpaceDE w:val="0"/>
        <w:autoSpaceDN w:val="0"/>
        <w:adjustRightInd w:val="0"/>
        <w:spacing w:before="120" w:after="120" w:line="276" w:lineRule="auto"/>
        <w:ind w:left="425" w:firstLine="0"/>
        <w:jc w:val="both"/>
        <w:rPr>
          <w:rFonts w:ascii="Arial Narrow" w:hAnsi="Arial Narrow" w:cs="Arial"/>
          <w:iCs/>
          <w:color w:val="000000" w:themeColor="text1"/>
          <w:sz w:val="22"/>
          <w:szCs w:val="22"/>
        </w:rPr>
      </w:pPr>
      <w:r w:rsidRPr="008B4922">
        <w:rPr>
          <w:rFonts w:ascii="Arial Narrow" w:hAnsi="Arial Narrow" w:cs="Arial"/>
          <w:iCs/>
          <w:color w:val="000000" w:themeColor="text1"/>
          <w:sz w:val="22"/>
          <w:szCs w:val="22"/>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72113F" w:rsidRPr="008B4922" w:rsidRDefault="0072113F" w:rsidP="0072113F">
      <w:pPr>
        <w:widowControl w:val="0"/>
        <w:autoSpaceDE w:val="0"/>
        <w:autoSpaceDN w:val="0"/>
        <w:adjustRightInd w:val="0"/>
        <w:spacing w:before="240"/>
        <w:ind w:left="567" w:right="-15"/>
        <w:jc w:val="both"/>
        <w:rPr>
          <w:rFonts w:ascii="Arial Narrow" w:hAnsi="Arial Narrow" w:cs="Arial"/>
          <w:color w:val="000000" w:themeColor="text1"/>
          <w:sz w:val="22"/>
          <w:szCs w:val="22"/>
        </w:rPr>
      </w:pPr>
    </w:p>
    <w:p w:rsidR="0072113F" w:rsidRPr="008B4922" w:rsidRDefault="0072113F" w:rsidP="0072113F">
      <w:pPr>
        <w:widowControl w:val="0"/>
        <w:autoSpaceDE w:val="0"/>
        <w:autoSpaceDN w:val="0"/>
        <w:adjustRightInd w:val="0"/>
        <w:ind w:right="-15"/>
        <w:jc w:val="both"/>
        <w:rPr>
          <w:rFonts w:ascii="Arial Narrow" w:hAnsi="Arial Narrow" w:cs="Arial"/>
          <w:i/>
          <w:iCs/>
          <w:color w:val="000000" w:themeColor="text1"/>
          <w:sz w:val="22"/>
          <w:szCs w:val="22"/>
        </w:rPr>
      </w:pPr>
      <w:r w:rsidRPr="008B4922">
        <w:rPr>
          <w:rFonts w:ascii="Arial Narrow" w:hAnsi="Arial Narrow" w:cs="Arial"/>
          <w:color w:val="000000" w:themeColor="text1"/>
          <w:sz w:val="22"/>
          <w:szCs w:val="22"/>
        </w:rPr>
        <w:t xml:space="preserve">Para firmeza e validade do pactuado, a presente Ata foi lavrada em 02 (duas) vias de igual teor, que, depois de lida e achada em ordem, vai assinada pelas partes </w:t>
      </w:r>
      <w:r w:rsidRPr="008B4922">
        <w:rPr>
          <w:rFonts w:ascii="Arial Narrow" w:hAnsi="Arial Narrow" w:cs="Arial"/>
          <w:i/>
          <w:iCs/>
          <w:color w:val="000000" w:themeColor="text1"/>
          <w:sz w:val="22"/>
          <w:szCs w:val="22"/>
        </w:rPr>
        <w:t xml:space="preserve">e encaminhada cópia aos demais órgãos participantes (se houver). </w:t>
      </w:r>
    </w:p>
    <w:p w:rsidR="0072113F" w:rsidRPr="008B4922" w:rsidRDefault="0072113F" w:rsidP="0072113F">
      <w:pPr>
        <w:widowControl w:val="0"/>
        <w:autoSpaceDE w:val="0"/>
        <w:autoSpaceDN w:val="0"/>
        <w:adjustRightInd w:val="0"/>
        <w:ind w:right="-15"/>
        <w:jc w:val="both"/>
        <w:rPr>
          <w:rFonts w:ascii="Arial Narrow" w:hAnsi="Arial Narrow" w:cs="Arial"/>
          <w:i/>
          <w:iCs/>
          <w:color w:val="000000" w:themeColor="text1"/>
          <w:sz w:val="22"/>
          <w:szCs w:val="22"/>
        </w:rPr>
      </w:pPr>
    </w:p>
    <w:p w:rsidR="0072113F" w:rsidRPr="008B4922" w:rsidRDefault="0072113F" w:rsidP="0072113F">
      <w:pPr>
        <w:widowControl w:val="0"/>
        <w:autoSpaceDE w:val="0"/>
        <w:autoSpaceDN w:val="0"/>
        <w:adjustRightInd w:val="0"/>
        <w:ind w:right="-30"/>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Local e data</w:t>
      </w:r>
    </w:p>
    <w:p w:rsidR="005C4ACD" w:rsidRPr="008B4922" w:rsidRDefault="005C4ACD" w:rsidP="0072113F">
      <w:pPr>
        <w:widowControl w:val="0"/>
        <w:autoSpaceDE w:val="0"/>
        <w:autoSpaceDN w:val="0"/>
        <w:adjustRightInd w:val="0"/>
        <w:ind w:right="-30"/>
        <w:jc w:val="center"/>
        <w:rPr>
          <w:rFonts w:ascii="Arial Narrow" w:hAnsi="Arial Narrow" w:cs="Arial"/>
          <w:color w:val="000000" w:themeColor="text1"/>
          <w:sz w:val="22"/>
          <w:szCs w:val="22"/>
        </w:rPr>
      </w:pPr>
    </w:p>
    <w:p w:rsidR="0072113F" w:rsidRPr="008B4922" w:rsidRDefault="0072113F" w:rsidP="0072113F">
      <w:pPr>
        <w:widowControl w:val="0"/>
        <w:autoSpaceDE w:val="0"/>
        <w:autoSpaceDN w:val="0"/>
        <w:adjustRightInd w:val="0"/>
        <w:ind w:right="-30"/>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Assinaturas</w:t>
      </w:r>
    </w:p>
    <w:p w:rsidR="0072113F" w:rsidRPr="008B4922" w:rsidRDefault="0072113F" w:rsidP="0072113F">
      <w:pPr>
        <w:widowControl w:val="0"/>
        <w:autoSpaceDE w:val="0"/>
        <w:autoSpaceDN w:val="0"/>
        <w:adjustRightInd w:val="0"/>
        <w:ind w:right="-30"/>
        <w:jc w:val="center"/>
        <w:rPr>
          <w:rFonts w:ascii="Arial Narrow" w:hAnsi="Arial Narrow" w:cs="Arial"/>
          <w:color w:val="000000" w:themeColor="text1"/>
          <w:sz w:val="22"/>
          <w:szCs w:val="22"/>
        </w:rPr>
      </w:pPr>
    </w:p>
    <w:p w:rsidR="0072113F" w:rsidRPr="008B4922" w:rsidRDefault="0072113F" w:rsidP="0072113F">
      <w:pPr>
        <w:widowControl w:val="0"/>
        <w:autoSpaceDE w:val="0"/>
        <w:autoSpaceDN w:val="0"/>
        <w:adjustRightInd w:val="0"/>
        <w:ind w:right="-30"/>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Representante legal do órgão gerenciador e representante(s) </w:t>
      </w:r>
      <w:proofErr w:type="gramStart"/>
      <w:r w:rsidRPr="008B4922">
        <w:rPr>
          <w:rFonts w:ascii="Arial Narrow" w:hAnsi="Arial Narrow" w:cs="Arial"/>
          <w:color w:val="000000" w:themeColor="text1"/>
          <w:sz w:val="22"/>
          <w:szCs w:val="22"/>
        </w:rPr>
        <w:t>legal(</w:t>
      </w:r>
      <w:proofErr w:type="spellStart"/>
      <w:proofErr w:type="gramEnd"/>
      <w:r w:rsidRPr="008B4922">
        <w:rPr>
          <w:rFonts w:ascii="Arial Narrow" w:hAnsi="Arial Narrow" w:cs="Arial"/>
          <w:color w:val="000000" w:themeColor="text1"/>
          <w:sz w:val="22"/>
          <w:szCs w:val="22"/>
        </w:rPr>
        <w:t>is</w:t>
      </w:r>
      <w:proofErr w:type="spellEnd"/>
      <w:r w:rsidRPr="008B4922">
        <w:rPr>
          <w:rFonts w:ascii="Arial Narrow" w:hAnsi="Arial Narrow" w:cs="Arial"/>
          <w:color w:val="000000" w:themeColor="text1"/>
          <w:sz w:val="22"/>
          <w:szCs w:val="22"/>
        </w:rPr>
        <w:t>) do(s) fornecedor(s) registrado(s)</w:t>
      </w:r>
    </w:p>
    <w:p w:rsidR="0072113F" w:rsidRPr="008B4922" w:rsidRDefault="0072113F"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007AD0">
      <w:pPr>
        <w:ind w:left="360"/>
        <w:rPr>
          <w:rFonts w:ascii="Arial Narrow" w:hAnsi="Arial Narrow" w:cs="Arial"/>
          <w:color w:val="000000" w:themeColor="text1"/>
          <w:sz w:val="22"/>
          <w:szCs w:val="22"/>
        </w:rPr>
      </w:pPr>
    </w:p>
    <w:p w:rsidR="00E443A5" w:rsidRPr="008B4922" w:rsidRDefault="00E443A5" w:rsidP="00717FB5">
      <w:pPr>
        <w:pageBreakBefore/>
        <w:spacing w:after="120"/>
        <w:ind w:right="-17"/>
        <w:jc w:val="center"/>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lastRenderedPageBreak/>
        <w:t>ANEXO III</w:t>
      </w:r>
    </w:p>
    <w:p w:rsidR="00E443A5" w:rsidRPr="008B4922" w:rsidRDefault="00E443A5" w:rsidP="00717FB5">
      <w:pPr>
        <w:spacing w:after="120"/>
        <w:ind w:right="-17"/>
        <w:jc w:val="center"/>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TERMO DE CONTRATO</w:t>
      </w:r>
    </w:p>
    <w:p w:rsidR="00E443A5" w:rsidRPr="008B4922" w:rsidRDefault="00E443A5" w:rsidP="00E443A5">
      <w:pPr>
        <w:spacing w:line="360" w:lineRule="auto"/>
        <w:ind w:right="-17"/>
        <w:jc w:val="center"/>
        <w:rPr>
          <w:rFonts w:ascii="Arial Narrow" w:hAnsi="Arial Narrow" w:cs="Arial"/>
          <w:b/>
          <w:color w:val="000000" w:themeColor="text1"/>
          <w:sz w:val="22"/>
          <w:szCs w:val="22"/>
        </w:rPr>
      </w:pPr>
    </w:p>
    <w:p w:rsidR="00E443A5" w:rsidRPr="008B4922" w:rsidRDefault="00E443A5" w:rsidP="00E443A5">
      <w:pPr>
        <w:ind w:left="3969" w:right="-17"/>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 xml:space="preserve">TERMO DE CONTRATO DE COMPRA Nº XX/2018, QUE FAZEM ENTRE SI </w:t>
      </w:r>
      <w:proofErr w:type="gramStart"/>
      <w:r w:rsidRPr="008B4922">
        <w:rPr>
          <w:rFonts w:ascii="Arial Narrow" w:hAnsi="Arial Narrow" w:cs="Arial"/>
          <w:b/>
          <w:color w:val="000000" w:themeColor="text1"/>
          <w:sz w:val="22"/>
          <w:szCs w:val="22"/>
        </w:rPr>
        <w:t>O(</w:t>
      </w:r>
      <w:proofErr w:type="gramEnd"/>
      <w:r w:rsidRPr="008B4922">
        <w:rPr>
          <w:rFonts w:ascii="Arial Narrow" w:hAnsi="Arial Narrow" w:cs="Arial"/>
          <w:b/>
          <w:color w:val="000000" w:themeColor="text1"/>
          <w:sz w:val="22"/>
          <w:szCs w:val="22"/>
        </w:rPr>
        <w:t xml:space="preserve">A) CENTRO DE FORMAÇÃO DE PROFESSORES DA UNIVERSIDADE FEDERAL DE CAMPINA GRANDE E A EMPRESA XXXXXXXXXXXXXXXXXXXXXXXXXXX  </w:t>
      </w:r>
    </w:p>
    <w:p w:rsidR="00E443A5" w:rsidRPr="008B4922" w:rsidRDefault="00E443A5" w:rsidP="00E443A5">
      <w:pPr>
        <w:spacing w:after="120" w:line="360" w:lineRule="auto"/>
        <w:ind w:right="-15"/>
        <w:jc w:val="both"/>
        <w:rPr>
          <w:rFonts w:ascii="Arial Narrow" w:hAnsi="Arial Narrow" w:cs="Arial"/>
          <w:b/>
          <w:color w:val="000000" w:themeColor="text1"/>
          <w:sz w:val="22"/>
          <w:szCs w:val="22"/>
        </w:rPr>
      </w:pPr>
    </w:p>
    <w:p w:rsidR="00E443A5" w:rsidRPr="008B4922" w:rsidRDefault="00E443A5" w:rsidP="00E443A5">
      <w:pPr>
        <w:spacing w:after="120" w:line="360" w:lineRule="auto"/>
        <w:ind w:right="-15"/>
        <w:jc w:val="both"/>
        <w:rPr>
          <w:rFonts w:ascii="Arial Narrow" w:hAnsi="Arial Narrow" w:cs="Arial"/>
          <w:b/>
          <w:color w:val="000000" w:themeColor="text1"/>
          <w:sz w:val="22"/>
          <w:szCs w:val="22"/>
        </w:rPr>
      </w:pPr>
    </w:p>
    <w:p w:rsidR="00E443A5" w:rsidRPr="008B4922" w:rsidRDefault="00E443A5" w:rsidP="00E443A5">
      <w:pPr>
        <w:spacing w:before="120" w:after="120" w:line="276" w:lineRule="auto"/>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 CENTRO DE FORMAÇÃO DE PROFESSORES DA UNIVERSIDADE FEDERAL DE CAMPINA GRANDE, com sede na Rua Sérgio Moreira de Figueiredo, S/N, Casas Populares, CEP 58900-000, na cidade de Cajazeiras, estado da Paraíba, </w:t>
      </w:r>
      <w:proofErr w:type="gramStart"/>
      <w:r w:rsidRPr="008B4922">
        <w:rPr>
          <w:rFonts w:ascii="Arial Narrow" w:hAnsi="Arial Narrow" w:cs="Arial"/>
          <w:color w:val="000000" w:themeColor="text1"/>
          <w:sz w:val="22"/>
          <w:szCs w:val="22"/>
        </w:rPr>
        <w:t>inscrito(</w:t>
      </w:r>
      <w:proofErr w:type="gramEnd"/>
      <w:r w:rsidRPr="008B4922">
        <w:rPr>
          <w:rFonts w:ascii="Arial Narrow" w:hAnsi="Arial Narrow" w:cs="Arial"/>
          <w:color w:val="000000" w:themeColor="text1"/>
          <w:sz w:val="22"/>
          <w:szCs w:val="22"/>
        </w:rPr>
        <w:t xml:space="preserve">a) no CNPJ sob o nº 05.055.128/0003-38, neste ato representado(a) pelo(a) seu Diretor, Sr. </w:t>
      </w:r>
      <w:proofErr w:type="spellStart"/>
      <w:r w:rsidRPr="008B4922">
        <w:rPr>
          <w:rFonts w:ascii="Arial Narrow" w:hAnsi="Arial Narrow" w:cs="Arial"/>
          <w:color w:val="000000" w:themeColor="text1"/>
          <w:sz w:val="22"/>
          <w:szCs w:val="22"/>
        </w:rPr>
        <w:t>Antonio</w:t>
      </w:r>
      <w:proofErr w:type="spellEnd"/>
      <w:r w:rsidRPr="008B4922">
        <w:rPr>
          <w:rFonts w:ascii="Arial Narrow" w:hAnsi="Arial Narrow" w:cs="Arial"/>
          <w:color w:val="000000" w:themeColor="text1"/>
          <w:sz w:val="22"/>
          <w:szCs w:val="22"/>
        </w:rPr>
        <w:t xml:space="preserve"> Fernandes Filho, nomeado(a) pela Portaria nº ......, de ..... </w:t>
      </w:r>
      <w:proofErr w:type="gramStart"/>
      <w:r w:rsidRPr="008B4922">
        <w:rPr>
          <w:rFonts w:ascii="Arial Narrow" w:hAnsi="Arial Narrow" w:cs="Arial"/>
          <w:color w:val="000000" w:themeColor="text1"/>
          <w:sz w:val="22"/>
          <w:szCs w:val="22"/>
        </w:rPr>
        <w:t>de</w:t>
      </w:r>
      <w:proofErr w:type="gramEnd"/>
      <w:r w:rsidRPr="008B4922">
        <w:rPr>
          <w:rFonts w:ascii="Arial Narrow" w:hAnsi="Arial Narrow" w:cs="Arial"/>
          <w:color w:val="000000" w:themeColor="text1"/>
          <w:sz w:val="22"/>
          <w:szCs w:val="22"/>
        </w:rPr>
        <w:t xml:space="preserve"> ..................... </w:t>
      </w:r>
      <w:proofErr w:type="gramStart"/>
      <w:r w:rsidRPr="008B4922">
        <w:rPr>
          <w:rFonts w:ascii="Arial Narrow" w:hAnsi="Arial Narrow" w:cs="Arial"/>
          <w:color w:val="000000" w:themeColor="text1"/>
          <w:sz w:val="22"/>
          <w:szCs w:val="22"/>
        </w:rPr>
        <w:t>de</w:t>
      </w:r>
      <w:proofErr w:type="gramEnd"/>
      <w:r w:rsidRPr="008B4922">
        <w:rPr>
          <w:rFonts w:ascii="Arial Narrow" w:hAnsi="Arial Narrow" w:cs="Arial"/>
          <w:color w:val="000000" w:themeColor="text1"/>
          <w:sz w:val="22"/>
          <w:szCs w:val="22"/>
        </w:rPr>
        <w:t xml:space="preserve"> 20..., publicada no</w:t>
      </w:r>
      <w:r w:rsidRPr="008B4922">
        <w:rPr>
          <w:rFonts w:ascii="Arial Narrow" w:hAnsi="Arial Narrow" w:cs="Arial"/>
          <w:i/>
          <w:color w:val="000000" w:themeColor="text1"/>
          <w:sz w:val="22"/>
          <w:szCs w:val="22"/>
        </w:rPr>
        <w:t xml:space="preserve"> </w:t>
      </w:r>
      <w:r w:rsidRPr="008B4922">
        <w:rPr>
          <w:rFonts w:ascii="Arial Narrow" w:hAnsi="Arial Narrow" w:cs="Arial"/>
          <w:i/>
          <w:iCs/>
          <w:color w:val="000000" w:themeColor="text1"/>
          <w:sz w:val="22"/>
          <w:szCs w:val="22"/>
        </w:rPr>
        <w:t>DOU</w:t>
      </w:r>
      <w:r w:rsidRPr="008B4922">
        <w:rPr>
          <w:rFonts w:ascii="Arial Narrow" w:hAnsi="Arial Narrow" w:cs="Arial"/>
          <w:i/>
          <w:color w:val="000000" w:themeColor="text1"/>
          <w:sz w:val="22"/>
          <w:szCs w:val="22"/>
        </w:rPr>
        <w:t xml:space="preserve"> </w:t>
      </w:r>
      <w:r w:rsidRPr="008B4922">
        <w:rPr>
          <w:rFonts w:ascii="Arial Narrow" w:hAnsi="Arial Narrow" w:cs="Arial"/>
          <w:color w:val="000000" w:themeColor="text1"/>
          <w:sz w:val="22"/>
          <w:szCs w:val="22"/>
        </w:rPr>
        <w:t xml:space="preserve">de ..... </w:t>
      </w:r>
      <w:proofErr w:type="gramStart"/>
      <w:r w:rsidRPr="008B4922">
        <w:rPr>
          <w:rFonts w:ascii="Arial Narrow" w:hAnsi="Arial Narrow" w:cs="Arial"/>
          <w:color w:val="000000" w:themeColor="text1"/>
          <w:sz w:val="22"/>
          <w:szCs w:val="22"/>
        </w:rPr>
        <w:t>de</w:t>
      </w:r>
      <w:proofErr w:type="gramEnd"/>
      <w:r w:rsidRPr="008B4922">
        <w:rPr>
          <w:rFonts w:ascii="Arial Narrow" w:hAnsi="Arial Narrow" w:cs="Arial"/>
          <w:color w:val="000000" w:themeColor="text1"/>
          <w:sz w:val="22"/>
          <w:szCs w:val="22"/>
        </w:rPr>
        <w:t xml:space="preserve"> ............... </w:t>
      </w:r>
      <w:proofErr w:type="gramStart"/>
      <w:r w:rsidRPr="008B4922">
        <w:rPr>
          <w:rFonts w:ascii="Arial Narrow" w:hAnsi="Arial Narrow" w:cs="Arial"/>
          <w:color w:val="000000" w:themeColor="text1"/>
          <w:sz w:val="22"/>
          <w:szCs w:val="22"/>
        </w:rPr>
        <w:t>de</w:t>
      </w:r>
      <w:proofErr w:type="gramEnd"/>
      <w:r w:rsidRPr="008B4922">
        <w:rPr>
          <w:rFonts w:ascii="Arial Narrow" w:hAnsi="Arial Narrow" w:cs="Arial"/>
          <w:color w:val="000000" w:themeColor="text1"/>
          <w:sz w:val="22"/>
          <w:szCs w:val="22"/>
        </w:rPr>
        <w:t xml:space="preserve"> ..........., inscrito(a) no CPF nº ...................., portador(a) da Carteira de Identidade nº ...................................., doravante denominada CONTRATANTE, e o(a) .............................. </w:t>
      </w:r>
      <w:proofErr w:type="gramStart"/>
      <w:r w:rsidRPr="008B4922">
        <w:rPr>
          <w:rFonts w:ascii="Arial Narrow" w:hAnsi="Arial Narrow" w:cs="Arial"/>
          <w:color w:val="000000" w:themeColor="text1"/>
          <w:sz w:val="22"/>
          <w:szCs w:val="22"/>
        </w:rPr>
        <w:t>inscrito</w:t>
      </w:r>
      <w:proofErr w:type="gramEnd"/>
      <w:r w:rsidRPr="008B4922">
        <w:rPr>
          <w:rFonts w:ascii="Arial Narrow" w:hAnsi="Arial Narrow" w:cs="Arial"/>
          <w:color w:val="000000" w:themeColor="text1"/>
          <w:sz w:val="22"/>
          <w:szCs w:val="22"/>
        </w:rPr>
        <w:t xml:space="preserve">(a) no CNPJ/MF sob o nº ............................, sediado(a) na ..................................., em ............................. </w:t>
      </w:r>
      <w:proofErr w:type="gramStart"/>
      <w:r w:rsidRPr="008B4922">
        <w:rPr>
          <w:rFonts w:ascii="Arial Narrow" w:hAnsi="Arial Narrow" w:cs="Arial"/>
          <w:color w:val="000000" w:themeColor="text1"/>
          <w:sz w:val="22"/>
          <w:szCs w:val="22"/>
        </w:rPr>
        <w:t>doravante</w:t>
      </w:r>
      <w:proofErr w:type="gramEnd"/>
      <w:r w:rsidRPr="008B4922">
        <w:rPr>
          <w:rFonts w:ascii="Arial Narrow" w:hAnsi="Arial Narrow" w:cs="Arial"/>
          <w:color w:val="000000" w:themeColor="text1"/>
          <w:sz w:val="22"/>
          <w:szCs w:val="22"/>
        </w:rPr>
        <w:t xml:space="preserve"> designada CONTRATADA, neste ato representada pelo(a) Sr.(a) ....................., portador(a) da Carteira de Identidade nº ................., expedida pela (o) .................., e CPF nº ........................., tendo em vista o que consta no Processo nº .............................. </w:t>
      </w:r>
      <w:proofErr w:type="gramStart"/>
      <w:r w:rsidRPr="008B4922">
        <w:rPr>
          <w:rFonts w:ascii="Arial Narrow" w:hAnsi="Arial Narrow" w:cs="Arial"/>
          <w:color w:val="000000" w:themeColor="text1"/>
          <w:sz w:val="22"/>
          <w:szCs w:val="22"/>
        </w:rPr>
        <w:t>e</w:t>
      </w:r>
      <w:proofErr w:type="gramEnd"/>
      <w:r w:rsidRPr="008B4922">
        <w:rPr>
          <w:rFonts w:ascii="Arial Narrow" w:hAnsi="Arial Narrow" w:cs="Arial"/>
          <w:color w:val="000000" w:themeColor="text1"/>
          <w:sz w:val="22"/>
          <w:szCs w:val="22"/>
        </w:rPr>
        <w:t xml:space="preserve"> em observância às disposições da Lei nº 8.666, de 21 de junho de 1993, da Lei nº 10.520, de 17 de julho de 2002 e na Lei nº 8.078, de 1990 - Código de Defesa do Consumidor, resolvem celebrar o presente Termo de Contrato, decorrente do Pregão nº ........../20...., mediante as cláusulas e condições a seguir enunciadas.</w:t>
      </w:r>
    </w:p>
    <w:p w:rsidR="00E443A5" w:rsidRPr="008B4922" w:rsidRDefault="00E443A5" w:rsidP="00E443A5">
      <w:pPr>
        <w:spacing w:before="120" w:after="120" w:line="276" w:lineRule="auto"/>
        <w:jc w:val="both"/>
        <w:rPr>
          <w:rFonts w:ascii="Arial Narrow" w:hAnsi="Arial Narrow" w:cs="Arial"/>
          <w:color w:val="000000" w:themeColor="text1"/>
          <w:sz w:val="22"/>
          <w:szCs w:val="22"/>
        </w:rPr>
      </w:pP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CLÁUSULA PRIMEIRA – OBJETO</w:t>
      </w:r>
    </w:p>
    <w:p w:rsidR="00E443A5" w:rsidRPr="008B4922" w:rsidRDefault="00E443A5" w:rsidP="00E443A5">
      <w:pPr>
        <w:numPr>
          <w:ilvl w:val="1"/>
          <w:numId w:val="12"/>
        </w:numPr>
        <w:spacing w:before="120" w:after="120" w:line="276" w:lineRule="auto"/>
        <w:ind w:left="425"/>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rPr>
        <w:t xml:space="preserve">O objeto do presente Termo de Contrato é a aquisição </w:t>
      </w:r>
      <w:proofErr w:type="gramStart"/>
      <w:r w:rsidRPr="008B4922">
        <w:rPr>
          <w:rFonts w:ascii="Arial Narrow" w:hAnsi="Arial Narrow" w:cs="Arial"/>
          <w:color w:val="000000" w:themeColor="text1"/>
          <w:sz w:val="22"/>
          <w:szCs w:val="22"/>
        </w:rPr>
        <w:t>de ...</w:t>
      </w:r>
      <w:proofErr w:type="gramEnd"/>
      <w:r w:rsidRPr="008B4922">
        <w:rPr>
          <w:rFonts w:ascii="Arial Narrow" w:hAnsi="Arial Narrow" w:cs="Arial"/>
          <w:color w:val="000000" w:themeColor="text1"/>
          <w:sz w:val="22"/>
          <w:szCs w:val="22"/>
        </w:rPr>
        <w:t>......................, conforme especificações e quantitativos estabelecidos no Edital do Pregão identificado no preâmbulo e na proposta vencedora, os quais integram este instrumento, independente de transcrição.</w:t>
      </w:r>
    </w:p>
    <w:p w:rsidR="00E443A5" w:rsidRPr="008B4922" w:rsidRDefault="00E443A5" w:rsidP="00E443A5">
      <w:pPr>
        <w:numPr>
          <w:ilvl w:val="1"/>
          <w:numId w:val="12"/>
        </w:numPr>
        <w:spacing w:before="120" w:after="120" w:line="276" w:lineRule="auto"/>
        <w:ind w:left="425"/>
        <w:jc w:val="both"/>
        <w:rPr>
          <w:rFonts w:ascii="Arial Narrow" w:hAnsi="Arial Narrow" w:cs="Arial"/>
          <w:b/>
          <w:color w:val="000000" w:themeColor="text1"/>
          <w:sz w:val="22"/>
          <w:szCs w:val="22"/>
        </w:rPr>
      </w:pPr>
      <w:r w:rsidRPr="008B4922">
        <w:rPr>
          <w:rFonts w:ascii="Arial Narrow" w:hAnsi="Arial Narrow" w:cs="Arial"/>
          <w:color w:val="000000" w:themeColor="text1"/>
          <w:sz w:val="22"/>
          <w:szCs w:val="22"/>
        </w:rPr>
        <w:t>Discriminação do objeto:</w:t>
      </w:r>
    </w:p>
    <w:tbl>
      <w:tblPr>
        <w:tblW w:w="93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7"/>
        <w:gridCol w:w="2084"/>
        <w:gridCol w:w="2187"/>
        <w:gridCol w:w="1365"/>
        <w:gridCol w:w="1347"/>
        <w:gridCol w:w="1315"/>
      </w:tblGrid>
      <w:tr w:rsidR="008B4922" w:rsidRPr="008B4922" w:rsidTr="001C4EF6">
        <w:trPr>
          <w:trHeight w:val="723"/>
        </w:trPr>
        <w:tc>
          <w:tcPr>
            <w:tcW w:w="1097" w:type="dxa"/>
          </w:tcPr>
          <w:p w:rsidR="00E443A5" w:rsidRPr="008B4922" w:rsidRDefault="00E443A5" w:rsidP="001C4EF6">
            <w:pPr>
              <w:widowControl w:val="0"/>
              <w:suppressAutoHyphens/>
              <w:spacing w:after="120"/>
              <w:jc w:val="center"/>
              <w:rPr>
                <w:rFonts w:ascii="Arial Narrow" w:hAnsi="Arial Narrow" w:cs="Arial"/>
                <w:b/>
                <w:bCs/>
                <w:color w:val="000000" w:themeColor="text1"/>
              </w:rPr>
            </w:pPr>
            <w:r w:rsidRPr="008B4922">
              <w:rPr>
                <w:rFonts w:ascii="Arial Narrow" w:hAnsi="Arial Narrow" w:cs="Arial"/>
                <w:b/>
                <w:bCs/>
                <w:color w:val="000000" w:themeColor="text1"/>
                <w:sz w:val="22"/>
                <w:szCs w:val="22"/>
              </w:rPr>
              <w:t>ITEM</w:t>
            </w:r>
          </w:p>
          <w:p w:rsidR="00E443A5" w:rsidRPr="008B4922" w:rsidRDefault="00E443A5" w:rsidP="001C4EF6">
            <w:pPr>
              <w:widowControl w:val="0"/>
              <w:suppressAutoHyphens/>
              <w:spacing w:after="120"/>
              <w:jc w:val="center"/>
              <w:rPr>
                <w:rFonts w:ascii="Arial Narrow" w:hAnsi="Arial Narrow" w:cs="Arial"/>
                <w:b/>
                <w:color w:val="000000" w:themeColor="text1"/>
              </w:rPr>
            </w:pPr>
          </w:p>
        </w:tc>
        <w:tc>
          <w:tcPr>
            <w:tcW w:w="2084" w:type="dxa"/>
          </w:tcPr>
          <w:p w:rsidR="00E443A5" w:rsidRPr="008B4922" w:rsidRDefault="00E443A5" w:rsidP="001C4EF6">
            <w:pPr>
              <w:spacing w:after="120"/>
              <w:jc w:val="center"/>
              <w:rPr>
                <w:rFonts w:ascii="Arial Narrow" w:hAnsi="Arial Narrow" w:cs="Arial"/>
                <w:b/>
                <w:bCs/>
                <w:color w:val="000000" w:themeColor="text1"/>
              </w:rPr>
            </w:pPr>
            <w:r w:rsidRPr="008B4922">
              <w:rPr>
                <w:rFonts w:ascii="Arial Narrow" w:hAnsi="Arial Narrow" w:cs="Arial"/>
                <w:b/>
                <w:bCs/>
                <w:color w:val="000000" w:themeColor="text1"/>
                <w:sz w:val="22"/>
                <w:szCs w:val="22"/>
              </w:rPr>
              <w:t>DESCRIÇÃO/</w:t>
            </w:r>
          </w:p>
          <w:p w:rsidR="00E443A5" w:rsidRPr="008B4922" w:rsidRDefault="00E443A5" w:rsidP="001C4EF6">
            <w:pPr>
              <w:widowControl w:val="0"/>
              <w:suppressAutoHyphens/>
              <w:spacing w:after="120"/>
              <w:jc w:val="center"/>
              <w:rPr>
                <w:rFonts w:ascii="Arial Narrow" w:hAnsi="Arial Narrow" w:cs="Arial"/>
                <w:color w:val="000000" w:themeColor="text1"/>
              </w:rPr>
            </w:pPr>
            <w:r w:rsidRPr="008B4922">
              <w:rPr>
                <w:rFonts w:ascii="Arial Narrow" w:hAnsi="Arial Narrow" w:cs="Arial"/>
                <w:b/>
                <w:bCs/>
                <w:color w:val="000000" w:themeColor="text1"/>
                <w:sz w:val="22"/>
                <w:szCs w:val="22"/>
              </w:rPr>
              <w:t>ESPECIFICAÇÃO</w:t>
            </w:r>
          </w:p>
        </w:tc>
        <w:tc>
          <w:tcPr>
            <w:tcW w:w="2187" w:type="dxa"/>
          </w:tcPr>
          <w:p w:rsidR="00E443A5" w:rsidRPr="008B4922" w:rsidRDefault="00E443A5" w:rsidP="001C4EF6">
            <w:pPr>
              <w:widowControl w:val="0"/>
              <w:suppressAutoHyphens/>
              <w:spacing w:after="120"/>
              <w:jc w:val="center"/>
              <w:rPr>
                <w:rFonts w:ascii="Arial Narrow" w:hAnsi="Arial Narrow" w:cs="Arial"/>
                <w:color w:val="000000" w:themeColor="text1"/>
              </w:rPr>
            </w:pPr>
            <w:r w:rsidRPr="008B4922">
              <w:rPr>
                <w:rFonts w:ascii="Arial Narrow" w:hAnsi="Arial Narrow" w:cs="Arial"/>
                <w:b/>
                <w:bCs/>
                <w:color w:val="000000" w:themeColor="text1"/>
                <w:sz w:val="22"/>
                <w:szCs w:val="22"/>
              </w:rPr>
              <w:t>IDENTIFICAÇÃO CATMAT</w:t>
            </w:r>
          </w:p>
        </w:tc>
        <w:tc>
          <w:tcPr>
            <w:tcW w:w="1365" w:type="dxa"/>
          </w:tcPr>
          <w:p w:rsidR="00E443A5" w:rsidRPr="008B4922" w:rsidRDefault="00E443A5" w:rsidP="001C4EF6">
            <w:pPr>
              <w:widowControl w:val="0"/>
              <w:suppressAutoHyphens/>
              <w:spacing w:after="120"/>
              <w:jc w:val="center"/>
              <w:rPr>
                <w:rFonts w:ascii="Arial Narrow" w:hAnsi="Arial Narrow" w:cs="Arial"/>
                <w:color w:val="000000" w:themeColor="text1"/>
              </w:rPr>
            </w:pPr>
            <w:r w:rsidRPr="008B4922">
              <w:rPr>
                <w:rFonts w:ascii="Arial Narrow" w:hAnsi="Arial Narrow" w:cs="Arial"/>
                <w:b/>
                <w:bCs/>
                <w:color w:val="000000" w:themeColor="text1"/>
                <w:sz w:val="22"/>
                <w:szCs w:val="22"/>
              </w:rPr>
              <w:t>UNIDADE DE MEDIDA</w:t>
            </w:r>
          </w:p>
        </w:tc>
        <w:tc>
          <w:tcPr>
            <w:tcW w:w="1347" w:type="dxa"/>
          </w:tcPr>
          <w:p w:rsidR="00E443A5" w:rsidRPr="008B4922" w:rsidRDefault="00E443A5" w:rsidP="001C4EF6">
            <w:pPr>
              <w:widowControl w:val="0"/>
              <w:suppressAutoHyphens/>
              <w:spacing w:after="120"/>
              <w:jc w:val="center"/>
              <w:rPr>
                <w:rFonts w:ascii="Arial Narrow" w:hAnsi="Arial Narrow" w:cs="Arial"/>
                <w:color w:val="000000" w:themeColor="text1"/>
              </w:rPr>
            </w:pPr>
            <w:r w:rsidRPr="008B4922">
              <w:rPr>
                <w:rFonts w:ascii="Arial Narrow" w:hAnsi="Arial Narrow" w:cs="Arial"/>
                <w:b/>
                <w:bCs/>
                <w:color w:val="000000" w:themeColor="text1"/>
                <w:sz w:val="22"/>
                <w:szCs w:val="22"/>
              </w:rPr>
              <w:t>QUANTIDADE</w:t>
            </w:r>
          </w:p>
        </w:tc>
        <w:tc>
          <w:tcPr>
            <w:tcW w:w="1315" w:type="dxa"/>
          </w:tcPr>
          <w:p w:rsidR="00E443A5" w:rsidRPr="008B4922" w:rsidRDefault="00E443A5" w:rsidP="001C4EF6">
            <w:pPr>
              <w:widowControl w:val="0"/>
              <w:suppressAutoHyphens/>
              <w:spacing w:after="120"/>
              <w:jc w:val="center"/>
              <w:rPr>
                <w:rFonts w:ascii="Arial Narrow" w:hAnsi="Arial Narrow" w:cs="Arial"/>
                <w:b/>
                <w:bCs/>
                <w:color w:val="000000" w:themeColor="text1"/>
              </w:rPr>
            </w:pPr>
            <w:r w:rsidRPr="008B4922">
              <w:rPr>
                <w:rFonts w:ascii="Arial Narrow" w:hAnsi="Arial Narrow" w:cs="Arial"/>
                <w:b/>
                <w:bCs/>
                <w:color w:val="000000" w:themeColor="text1"/>
                <w:sz w:val="22"/>
                <w:szCs w:val="22"/>
              </w:rPr>
              <w:t>VALOR</w:t>
            </w:r>
          </w:p>
        </w:tc>
      </w:tr>
      <w:tr w:rsidR="008B4922" w:rsidRPr="008B4922" w:rsidTr="001C4EF6">
        <w:trPr>
          <w:trHeight w:val="369"/>
        </w:trPr>
        <w:tc>
          <w:tcPr>
            <w:tcW w:w="1097" w:type="dxa"/>
          </w:tcPr>
          <w:p w:rsidR="00E443A5" w:rsidRPr="008B4922" w:rsidRDefault="00E443A5" w:rsidP="001C4EF6">
            <w:pPr>
              <w:widowControl w:val="0"/>
              <w:suppressAutoHyphens/>
              <w:spacing w:after="120" w:line="276" w:lineRule="auto"/>
              <w:jc w:val="center"/>
              <w:rPr>
                <w:rFonts w:ascii="Arial Narrow" w:hAnsi="Arial Narrow" w:cs="Arial"/>
                <w:b/>
                <w:color w:val="000000" w:themeColor="text1"/>
              </w:rPr>
            </w:pPr>
            <w:proofErr w:type="gramStart"/>
            <w:r w:rsidRPr="008B4922">
              <w:rPr>
                <w:rFonts w:ascii="Arial Narrow" w:hAnsi="Arial Narrow" w:cs="Arial"/>
                <w:b/>
                <w:color w:val="000000" w:themeColor="text1"/>
                <w:sz w:val="22"/>
                <w:szCs w:val="22"/>
              </w:rPr>
              <w:t>1</w:t>
            </w:r>
            <w:proofErr w:type="gramEnd"/>
          </w:p>
        </w:tc>
        <w:tc>
          <w:tcPr>
            <w:tcW w:w="2084"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2187"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65"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47"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15"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r>
      <w:tr w:rsidR="008B4922" w:rsidRPr="008B4922" w:rsidTr="001C4EF6">
        <w:trPr>
          <w:trHeight w:val="354"/>
        </w:trPr>
        <w:tc>
          <w:tcPr>
            <w:tcW w:w="1097" w:type="dxa"/>
          </w:tcPr>
          <w:p w:rsidR="00E443A5" w:rsidRPr="008B4922" w:rsidRDefault="00E443A5" w:rsidP="001C4EF6">
            <w:pPr>
              <w:widowControl w:val="0"/>
              <w:suppressAutoHyphens/>
              <w:spacing w:after="120" w:line="276" w:lineRule="auto"/>
              <w:jc w:val="center"/>
              <w:rPr>
                <w:rFonts w:ascii="Arial Narrow" w:hAnsi="Arial Narrow" w:cs="Arial"/>
                <w:b/>
                <w:color w:val="000000" w:themeColor="text1"/>
              </w:rPr>
            </w:pPr>
            <w:proofErr w:type="gramStart"/>
            <w:r w:rsidRPr="008B4922">
              <w:rPr>
                <w:rFonts w:ascii="Arial Narrow" w:hAnsi="Arial Narrow" w:cs="Arial"/>
                <w:b/>
                <w:color w:val="000000" w:themeColor="text1"/>
                <w:sz w:val="22"/>
                <w:szCs w:val="22"/>
              </w:rPr>
              <w:t>2</w:t>
            </w:r>
            <w:proofErr w:type="gramEnd"/>
          </w:p>
        </w:tc>
        <w:tc>
          <w:tcPr>
            <w:tcW w:w="2084"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2187"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65"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47"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15"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r>
      <w:tr w:rsidR="008B4922" w:rsidRPr="008B4922" w:rsidTr="001C4EF6">
        <w:trPr>
          <w:trHeight w:val="354"/>
        </w:trPr>
        <w:tc>
          <w:tcPr>
            <w:tcW w:w="1097" w:type="dxa"/>
          </w:tcPr>
          <w:p w:rsidR="00E443A5" w:rsidRPr="008B4922" w:rsidRDefault="00E443A5" w:rsidP="001C4EF6">
            <w:pPr>
              <w:widowControl w:val="0"/>
              <w:suppressAutoHyphens/>
              <w:spacing w:after="120" w:line="276" w:lineRule="auto"/>
              <w:jc w:val="center"/>
              <w:rPr>
                <w:rFonts w:ascii="Arial Narrow" w:hAnsi="Arial Narrow" w:cs="Arial"/>
                <w:b/>
                <w:color w:val="000000" w:themeColor="text1"/>
              </w:rPr>
            </w:pPr>
            <w:proofErr w:type="gramStart"/>
            <w:r w:rsidRPr="008B4922">
              <w:rPr>
                <w:rFonts w:ascii="Arial Narrow" w:hAnsi="Arial Narrow" w:cs="Arial"/>
                <w:b/>
                <w:color w:val="000000" w:themeColor="text1"/>
                <w:sz w:val="22"/>
                <w:szCs w:val="22"/>
              </w:rPr>
              <w:t>3</w:t>
            </w:r>
            <w:proofErr w:type="gramEnd"/>
          </w:p>
        </w:tc>
        <w:tc>
          <w:tcPr>
            <w:tcW w:w="2084"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2187"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65"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47"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15"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r>
      <w:tr w:rsidR="00E443A5" w:rsidRPr="008B4922" w:rsidTr="001C4EF6">
        <w:trPr>
          <w:trHeight w:val="369"/>
        </w:trPr>
        <w:tc>
          <w:tcPr>
            <w:tcW w:w="1097" w:type="dxa"/>
          </w:tcPr>
          <w:p w:rsidR="00E443A5" w:rsidRPr="008B4922" w:rsidRDefault="00E443A5" w:rsidP="001C4EF6">
            <w:pPr>
              <w:widowControl w:val="0"/>
              <w:suppressAutoHyphens/>
              <w:spacing w:after="120" w:line="276" w:lineRule="auto"/>
              <w:jc w:val="center"/>
              <w:rPr>
                <w:rFonts w:ascii="Arial Narrow" w:hAnsi="Arial Narrow" w:cs="Arial"/>
                <w:b/>
                <w:color w:val="000000" w:themeColor="text1"/>
              </w:rPr>
            </w:pPr>
            <w:r w:rsidRPr="008B4922">
              <w:rPr>
                <w:rFonts w:ascii="Arial Narrow" w:hAnsi="Arial Narrow" w:cs="Arial"/>
                <w:b/>
                <w:color w:val="000000" w:themeColor="text1"/>
                <w:sz w:val="22"/>
                <w:szCs w:val="22"/>
              </w:rPr>
              <w:t>...</w:t>
            </w:r>
          </w:p>
        </w:tc>
        <w:tc>
          <w:tcPr>
            <w:tcW w:w="2084"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2187"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65"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47"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c>
          <w:tcPr>
            <w:tcW w:w="1315" w:type="dxa"/>
          </w:tcPr>
          <w:p w:rsidR="00E443A5" w:rsidRPr="008B4922" w:rsidRDefault="00E443A5" w:rsidP="001C4EF6">
            <w:pPr>
              <w:widowControl w:val="0"/>
              <w:suppressAutoHyphens/>
              <w:spacing w:after="120" w:line="276" w:lineRule="auto"/>
              <w:rPr>
                <w:rFonts w:ascii="Arial Narrow" w:hAnsi="Arial Narrow" w:cs="Arial"/>
                <w:color w:val="000000" w:themeColor="text1"/>
              </w:rPr>
            </w:pPr>
          </w:p>
        </w:tc>
      </w:tr>
    </w:tbl>
    <w:p w:rsidR="00E443A5" w:rsidRPr="008B4922" w:rsidRDefault="00E443A5" w:rsidP="00E443A5">
      <w:pPr>
        <w:rPr>
          <w:rFonts w:ascii="Arial Narrow" w:hAnsi="Arial Narrow"/>
          <w:color w:val="000000" w:themeColor="text1"/>
          <w:sz w:val="22"/>
          <w:szCs w:val="22"/>
        </w:rPr>
      </w:pPr>
    </w:p>
    <w:p w:rsidR="00E443A5" w:rsidRPr="008B4922" w:rsidRDefault="00E443A5" w:rsidP="00E443A5">
      <w:pPr>
        <w:numPr>
          <w:ilvl w:val="0"/>
          <w:numId w:val="12"/>
        </w:numPr>
        <w:spacing w:before="120" w:after="120" w:line="276" w:lineRule="auto"/>
        <w:jc w:val="both"/>
        <w:rPr>
          <w:rFonts w:ascii="Arial Narrow" w:hAnsi="Arial Narrow" w:cs="Arial"/>
          <w:bCs/>
          <w:iCs/>
          <w:color w:val="000000" w:themeColor="text1"/>
          <w:sz w:val="22"/>
          <w:szCs w:val="22"/>
        </w:rPr>
      </w:pPr>
      <w:r w:rsidRPr="008B4922">
        <w:rPr>
          <w:rFonts w:ascii="Arial Narrow" w:hAnsi="Arial Narrow" w:cs="Arial"/>
          <w:b/>
          <w:color w:val="000000" w:themeColor="text1"/>
          <w:sz w:val="22"/>
          <w:szCs w:val="22"/>
        </w:rPr>
        <w:t>CLÁUSULA SEGUNDA – VIGÊNCIA</w:t>
      </w:r>
    </w:p>
    <w:p w:rsidR="00E443A5" w:rsidRPr="008B4922" w:rsidRDefault="00E443A5" w:rsidP="00E443A5">
      <w:pPr>
        <w:numPr>
          <w:ilvl w:val="1"/>
          <w:numId w:val="12"/>
        </w:numPr>
        <w:spacing w:before="120" w:after="120" w:line="276" w:lineRule="auto"/>
        <w:ind w:left="425"/>
        <w:jc w:val="both"/>
        <w:rPr>
          <w:rFonts w:ascii="Arial Narrow" w:hAnsi="Arial Narrow" w:cs="Arial"/>
          <w:bCs/>
          <w:iCs/>
          <w:color w:val="000000" w:themeColor="text1"/>
          <w:sz w:val="22"/>
          <w:szCs w:val="22"/>
        </w:rPr>
      </w:pPr>
      <w:r w:rsidRPr="008B4922">
        <w:rPr>
          <w:rFonts w:ascii="Arial Narrow" w:hAnsi="Arial Narrow" w:cs="Arial"/>
          <w:bCs/>
          <w:iCs/>
          <w:color w:val="000000" w:themeColor="text1"/>
          <w:sz w:val="22"/>
          <w:szCs w:val="22"/>
        </w:rPr>
        <w:lastRenderedPageBreak/>
        <w:t>O prazo de vigência deste Termo de Contrato tem início na data de ____/____/______ e encerramento em ____/____/______, prorrogável na forma do art. 57, §1º, da Lei nº 8.666, de 1993.</w:t>
      </w:r>
    </w:p>
    <w:p w:rsidR="00E443A5" w:rsidRPr="008B4922" w:rsidRDefault="00E443A5" w:rsidP="00E443A5">
      <w:pPr>
        <w:numPr>
          <w:ilvl w:val="0"/>
          <w:numId w:val="12"/>
        </w:numPr>
        <w:spacing w:before="120" w:after="120" w:line="276" w:lineRule="auto"/>
        <w:jc w:val="both"/>
        <w:rPr>
          <w:rFonts w:ascii="Arial Narrow" w:hAnsi="Arial Narrow" w:cs="Arial"/>
          <w:b/>
          <w:bCs/>
          <w:color w:val="000000" w:themeColor="text1"/>
          <w:sz w:val="22"/>
          <w:szCs w:val="22"/>
        </w:rPr>
      </w:pPr>
      <w:r w:rsidRPr="008B4922">
        <w:rPr>
          <w:rFonts w:ascii="Arial Narrow" w:hAnsi="Arial Narrow" w:cs="Arial"/>
          <w:b/>
          <w:color w:val="000000" w:themeColor="text1"/>
          <w:sz w:val="22"/>
          <w:szCs w:val="22"/>
        </w:rPr>
        <w:t>CLÁUSULA TERCEIRA – PREÇO</w:t>
      </w:r>
    </w:p>
    <w:p w:rsidR="00E443A5" w:rsidRPr="008B4922" w:rsidRDefault="00E443A5" w:rsidP="00E443A5">
      <w:pPr>
        <w:numPr>
          <w:ilvl w:val="1"/>
          <w:numId w:val="12"/>
        </w:numPr>
        <w:spacing w:before="120" w:after="120" w:line="276" w:lineRule="auto"/>
        <w:ind w:left="425"/>
        <w:jc w:val="both"/>
        <w:rPr>
          <w:rFonts w:ascii="Arial Narrow" w:hAnsi="Arial Narrow" w:cs="Arial"/>
          <w:b/>
          <w:bCs/>
          <w:color w:val="000000" w:themeColor="text1"/>
          <w:sz w:val="22"/>
          <w:szCs w:val="22"/>
        </w:rPr>
      </w:pPr>
      <w:r w:rsidRPr="008B4922">
        <w:rPr>
          <w:rFonts w:ascii="Arial Narrow" w:hAnsi="Arial Narrow" w:cs="Arial"/>
          <w:color w:val="000000" w:themeColor="text1"/>
          <w:sz w:val="22"/>
          <w:szCs w:val="22"/>
        </w:rPr>
        <w:t xml:space="preserve">O valor do presente Termo de Contrato é de </w:t>
      </w:r>
      <w:proofErr w:type="gramStart"/>
      <w:r w:rsidRPr="008B4922">
        <w:rPr>
          <w:rFonts w:ascii="Arial Narrow" w:hAnsi="Arial Narrow" w:cs="Arial"/>
          <w:color w:val="000000" w:themeColor="text1"/>
          <w:sz w:val="22"/>
          <w:szCs w:val="22"/>
        </w:rPr>
        <w:t>R$ ...</w:t>
      </w:r>
      <w:proofErr w:type="gramEnd"/>
      <w:r w:rsidRPr="008B4922">
        <w:rPr>
          <w:rFonts w:ascii="Arial Narrow" w:hAnsi="Arial Narrow" w:cs="Arial"/>
          <w:color w:val="000000" w:themeColor="text1"/>
          <w:sz w:val="22"/>
          <w:szCs w:val="22"/>
        </w:rPr>
        <w:t>......... (</w:t>
      </w:r>
      <w:proofErr w:type="gramStart"/>
      <w:r w:rsidRPr="008B4922">
        <w:rPr>
          <w:rFonts w:ascii="Arial Narrow" w:hAnsi="Arial Narrow" w:cs="Arial"/>
          <w:color w:val="000000" w:themeColor="text1"/>
          <w:sz w:val="22"/>
          <w:szCs w:val="22"/>
        </w:rPr>
        <w:t>...............</w:t>
      </w:r>
      <w:proofErr w:type="gramEnd"/>
      <w:r w:rsidRPr="008B4922">
        <w:rPr>
          <w:rFonts w:ascii="Arial Narrow" w:hAnsi="Arial Narrow" w:cs="Arial"/>
          <w:color w:val="000000" w:themeColor="text1"/>
          <w:sz w:val="22"/>
          <w:szCs w:val="22"/>
        </w:rPr>
        <w:t>)</w:t>
      </w:r>
      <w:r w:rsidRPr="008B4922">
        <w:rPr>
          <w:rFonts w:ascii="Arial Narrow" w:hAnsi="Arial Narrow" w:cs="Arial"/>
          <w:b/>
          <w:bCs/>
          <w:color w:val="000000" w:themeColor="text1"/>
          <w:sz w:val="22"/>
          <w:szCs w:val="22"/>
        </w:rPr>
        <w:t>.</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CLÁUSULA QUARTA – DOTAÇÃO ORÇAMENTÁRIA</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As despesas decorrentes desta contratação estão programadas em dotação orçamentária própria, prevista no orçamento da União, para o exercício de </w:t>
      </w:r>
      <w:r w:rsidRPr="008B4922">
        <w:rPr>
          <w:rFonts w:ascii="Arial Narrow" w:hAnsi="Arial Narrow" w:cs="Arial"/>
          <w:i/>
          <w:color w:val="000000" w:themeColor="text1"/>
          <w:sz w:val="22"/>
          <w:szCs w:val="22"/>
        </w:rPr>
        <w:t>20</w:t>
      </w:r>
      <w:r w:rsidRPr="008B4922">
        <w:rPr>
          <w:rFonts w:ascii="Arial Narrow" w:hAnsi="Arial Narrow" w:cs="Arial"/>
          <w:color w:val="000000" w:themeColor="text1"/>
          <w:sz w:val="22"/>
          <w:szCs w:val="22"/>
        </w:rPr>
        <w:t>...</w:t>
      </w:r>
      <w:proofErr w:type="gramStart"/>
      <w:r w:rsidRPr="008B4922">
        <w:rPr>
          <w:rFonts w:ascii="Arial Narrow" w:hAnsi="Arial Narrow" w:cs="Arial"/>
          <w:color w:val="000000" w:themeColor="text1"/>
          <w:sz w:val="22"/>
          <w:szCs w:val="22"/>
        </w:rPr>
        <w:t>.,</w:t>
      </w:r>
      <w:proofErr w:type="gramEnd"/>
      <w:r w:rsidRPr="008B4922">
        <w:rPr>
          <w:rFonts w:ascii="Arial Narrow" w:hAnsi="Arial Narrow" w:cs="Arial"/>
          <w:color w:val="000000" w:themeColor="text1"/>
          <w:sz w:val="22"/>
          <w:szCs w:val="22"/>
        </w:rPr>
        <w:t xml:space="preserve"> na classificação abaixo:</w:t>
      </w:r>
    </w:p>
    <w:p w:rsidR="00E443A5" w:rsidRPr="008B4922" w:rsidRDefault="00E443A5" w:rsidP="00E443A5">
      <w:pPr>
        <w:spacing w:before="120" w:after="120" w:line="276" w:lineRule="auto"/>
        <w:ind w:left="1134"/>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Gestão/Unidade:  </w:t>
      </w:r>
    </w:p>
    <w:p w:rsidR="00E443A5" w:rsidRPr="008B4922" w:rsidRDefault="00E443A5" w:rsidP="00E443A5">
      <w:pPr>
        <w:spacing w:before="120" w:after="120" w:line="276" w:lineRule="auto"/>
        <w:ind w:left="1134"/>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Fonte: </w:t>
      </w:r>
    </w:p>
    <w:p w:rsidR="00E443A5" w:rsidRPr="008B4922" w:rsidRDefault="00E443A5" w:rsidP="00E443A5">
      <w:pPr>
        <w:spacing w:before="120" w:after="120" w:line="276" w:lineRule="auto"/>
        <w:ind w:left="1134"/>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Programa de Trabalho:  </w:t>
      </w:r>
    </w:p>
    <w:p w:rsidR="00E443A5" w:rsidRPr="008B4922" w:rsidRDefault="00E443A5" w:rsidP="00E443A5">
      <w:pPr>
        <w:spacing w:before="120" w:after="120" w:line="276" w:lineRule="auto"/>
        <w:ind w:left="1134"/>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Elemento de Despesa:  </w:t>
      </w:r>
    </w:p>
    <w:p w:rsidR="00E443A5" w:rsidRPr="008B4922" w:rsidRDefault="00E443A5" w:rsidP="00E443A5">
      <w:pPr>
        <w:spacing w:before="120" w:after="120" w:line="276" w:lineRule="auto"/>
        <w:ind w:left="1134"/>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PI:</w:t>
      </w: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CLÁUSULA QUINTA – PAGAMENTO</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prazo para pagamento e demais condições a ele referentes encontram-se no Edital.</w:t>
      </w:r>
    </w:p>
    <w:p w:rsidR="00E443A5" w:rsidRPr="008B4922" w:rsidRDefault="00E443A5" w:rsidP="00E443A5">
      <w:pPr>
        <w:spacing w:before="120" w:after="120" w:line="276" w:lineRule="auto"/>
        <w:ind w:left="425"/>
        <w:jc w:val="both"/>
        <w:rPr>
          <w:rFonts w:ascii="Arial Narrow" w:hAnsi="Arial Narrow" w:cs="Arial"/>
          <w:color w:val="000000" w:themeColor="text1"/>
          <w:sz w:val="22"/>
          <w:szCs w:val="22"/>
        </w:rPr>
      </w:pPr>
    </w:p>
    <w:p w:rsidR="00E443A5" w:rsidRPr="008B4922" w:rsidRDefault="00E443A5" w:rsidP="00E443A5">
      <w:pPr>
        <w:numPr>
          <w:ilvl w:val="0"/>
          <w:numId w:val="12"/>
        </w:numPr>
        <w:spacing w:before="120" w:after="120" w:line="276" w:lineRule="auto"/>
        <w:jc w:val="both"/>
        <w:rPr>
          <w:rFonts w:ascii="Arial Narrow" w:hAnsi="Arial Narrow" w:cs="Arial"/>
          <w:b/>
          <w:bCs/>
          <w:i/>
          <w:iCs/>
          <w:color w:val="000000" w:themeColor="text1"/>
          <w:sz w:val="22"/>
          <w:szCs w:val="22"/>
        </w:rPr>
      </w:pPr>
      <w:r w:rsidRPr="008B4922">
        <w:rPr>
          <w:rFonts w:ascii="Arial Narrow" w:hAnsi="Arial Narrow" w:cs="Arial"/>
          <w:b/>
          <w:smallCaps/>
          <w:color w:val="000000" w:themeColor="text1"/>
          <w:sz w:val="22"/>
          <w:szCs w:val="22"/>
        </w:rPr>
        <w:t>CLÁUSULA SEXTA</w:t>
      </w:r>
      <w:r w:rsidRPr="008B4922">
        <w:rPr>
          <w:rFonts w:ascii="Arial Narrow" w:hAnsi="Arial Narrow" w:cs="Arial"/>
          <w:b/>
          <w:color w:val="000000" w:themeColor="text1"/>
          <w:sz w:val="22"/>
          <w:szCs w:val="22"/>
        </w:rPr>
        <w:t xml:space="preserve"> </w:t>
      </w:r>
      <w:r w:rsidRPr="008B4922">
        <w:rPr>
          <w:rFonts w:ascii="Arial Narrow" w:hAnsi="Arial Narrow" w:cs="Arial"/>
          <w:b/>
          <w:smallCaps/>
          <w:color w:val="000000" w:themeColor="text1"/>
          <w:sz w:val="22"/>
          <w:szCs w:val="22"/>
        </w:rPr>
        <w:t>–</w:t>
      </w:r>
      <w:r w:rsidRPr="008B4922">
        <w:rPr>
          <w:rFonts w:ascii="Arial Narrow" w:hAnsi="Arial Narrow" w:cs="Arial"/>
          <w:b/>
          <w:color w:val="000000" w:themeColor="text1"/>
          <w:sz w:val="22"/>
          <w:szCs w:val="22"/>
        </w:rPr>
        <w:t xml:space="preserve"> REAJUSTE E ALTERAÇÕES</w:t>
      </w:r>
    </w:p>
    <w:p w:rsidR="00E443A5" w:rsidRPr="008B4922" w:rsidRDefault="00E443A5" w:rsidP="00E443A5">
      <w:pPr>
        <w:numPr>
          <w:ilvl w:val="1"/>
          <w:numId w:val="12"/>
        </w:numPr>
        <w:spacing w:before="120" w:after="120" w:line="276" w:lineRule="auto"/>
        <w:ind w:left="425"/>
        <w:jc w:val="both"/>
        <w:rPr>
          <w:rFonts w:ascii="Arial Narrow" w:hAnsi="Arial Narrow" w:cs="Arial"/>
          <w:b/>
          <w:bCs/>
          <w:i/>
          <w:iCs/>
          <w:color w:val="000000" w:themeColor="text1"/>
          <w:sz w:val="22"/>
          <w:szCs w:val="22"/>
        </w:rPr>
      </w:pPr>
      <w:r w:rsidRPr="008B4922">
        <w:rPr>
          <w:rFonts w:ascii="Arial Narrow" w:hAnsi="Arial Narrow" w:cs="Arial"/>
          <w:color w:val="000000" w:themeColor="text1"/>
          <w:sz w:val="22"/>
          <w:szCs w:val="22"/>
        </w:rPr>
        <w:t>O preço contratado é fixo e irreajustável.</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Eventuais alterações contratuais reger-se-ão pela disciplina do art. 65 da Lei nº 8.666, de 1993.</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 CONTRATADA é </w:t>
      </w:r>
      <w:proofErr w:type="gramStart"/>
      <w:r w:rsidRPr="008B4922">
        <w:rPr>
          <w:rFonts w:ascii="Arial Narrow" w:hAnsi="Arial Narrow" w:cs="Arial"/>
          <w:color w:val="000000" w:themeColor="text1"/>
          <w:sz w:val="22"/>
          <w:szCs w:val="22"/>
        </w:rPr>
        <w:t>obrigada a aceitar, nas mesmas condições contratuais, os acréscimos ou supressões que se fizerem necessários, até o limite de 25% (vinte e cinco por cento) do valor inicial atualizado do contrato</w:t>
      </w:r>
      <w:proofErr w:type="gramEnd"/>
      <w:r w:rsidRPr="008B4922">
        <w:rPr>
          <w:rFonts w:ascii="Arial Narrow" w:hAnsi="Arial Narrow" w:cs="Arial"/>
          <w:color w:val="000000" w:themeColor="text1"/>
          <w:sz w:val="22"/>
          <w:szCs w:val="22"/>
        </w:rPr>
        <w:t>.</w:t>
      </w:r>
    </w:p>
    <w:p w:rsidR="00E443A5" w:rsidRPr="008B4922" w:rsidRDefault="00E443A5" w:rsidP="00E443A5">
      <w:pPr>
        <w:numPr>
          <w:ilvl w:val="2"/>
          <w:numId w:val="12"/>
        </w:numPr>
        <w:spacing w:before="120" w:after="120" w:line="276" w:lineRule="auto"/>
        <w:ind w:left="1134"/>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É vedado efetuar acréscimos nos quantitativos fixados pela ata de registro de preços, inclusive o acréscimo de que trata o § 1º do art. 65 da Lei nº 8.666, de 1993.</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As supressões </w:t>
      </w:r>
      <w:proofErr w:type="gramStart"/>
      <w:r w:rsidRPr="008B4922">
        <w:rPr>
          <w:rFonts w:ascii="Arial Narrow" w:hAnsi="Arial Narrow" w:cs="Arial"/>
          <w:color w:val="000000" w:themeColor="text1"/>
          <w:sz w:val="22"/>
          <w:szCs w:val="22"/>
        </w:rPr>
        <w:t>resultantes de acordo celebrado</w:t>
      </w:r>
      <w:proofErr w:type="gramEnd"/>
      <w:r w:rsidRPr="008B4922">
        <w:rPr>
          <w:rFonts w:ascii="Arial Narrow" w:hAnsi="Arial Narrow" w:cs="Arial"/>
          <w:color w:val="000000" w:themeColor="text1"/>
          <w:sz w:val="22"/>
          <w:szCs w:val="22"/>
        </w:rPr>
        <w:t xml:space="preserve"> entre as partes contratantes poderão exceder o limite de 25% (vinte e cinco por cento) do valor inicial atualizado do contrato.</w:t>
      </w: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CLÁUSULA OITAVA - ENTREGA E RECEBIMENTO DO OBJETO</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condições de entrega e recebimento do objeto são aquelas previstas no Termo de Referência.</w:t>
      </w: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bCs/>
          <w:iCs/>
          <w:color w:val="000000" w:themeColor="text1"/>
          <w:sz w:val="22"/>
          <w:szCs w:val="22"/>
        </w:rPr>
        <w:t>CLAÚSULA NONA - FISCALIZAÇÃO</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fiscalização da execução do objeto será efetuada por Comissão/Representante designado pela CONTRATANTE, na forma estabelecida no Termo de Referência.</w:t>
      </w: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lastRenderedPageBreak/>
        <w:t>CLÁUSULA DÉCIMA – OBRIGAÇÕES DA CONTRATANTE E DA CONTRATADA</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obrigações da CONTRATANTE e da CONTRATADA são aquelas previstas no Termo de Referência.</w:t>
      </w: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CLÁUSULA DÉCIMA PRIMEIRA – SANÇÕES ADMINISTRATIVAS</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As sanções referentes à execução do contrato são aquelas previstas no Termo de Referência.</w:t>
      </w: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CLÁUSULA DÉCIMA SEGUNDA – RESCISÃO</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presente Termo de Contrato poderá ser rescindido nas hipóteses previstas no art. 78 da Lei nº 8.666, de 1993, com as consequências indicadas no art. 80 da mesma Lei, sem prejuízo das sanções aplicáveis.</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lang w:eastAsia="en-US"/>
        </w:rPr>
      </w:pPr>
      <w:r w:rsidRPr="008B4922">
        <w:rPr>
          <w:rFonts w:ascii="Arial Narrow" w:hAnsi="Arial Narrow" w:cs="Arial"/>
          <w:color w:val="000000" w:themeColor="text1"/>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Os casos de rescisão contratual serão formalmente motivados, assegurando-se à CONTRATADA o direito à prévia e ampla defesa.</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A CONTRATADA reconhece os direitos da CONTRATANTE em caso de rescisão administrativa prevista no art. 77 da Lei nº 8.666, de 1993.</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O termo de rescisão será precedido de Relatório indicativo dos seguintes aspectos, conforme o caso:</w:t>
      </w:r>
    </w:p>
    <w:p w:rsidR="00E443A5" w:rsidRPr="008B4922" w:rsidRDefault="00E443A5" w:rsidP="00E443A5">
      <w:pPr>
        <w:numPr>
          <w:ilvl w:val="2"/>
          <w:numId w:val="12"/>
        </w:numPr>
        <w:spacing w:before="120" w:after="120" w:line="276" w:lineRule="auto"/>
        <w:ind w:left="1134"/>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Balanço dos eventos contratuais já cumpridos ou parcialmente cumpridos;</w:t>
      </w:r>
    </w:p>
    <w:p w:rsidR="00E443A5" w:rsidRPr="008B4922" w:rsidRDefault="00E443A5" w:rsidP="00E443A5">
      <w:pPr>
        <w:numPr>
          <w:ilvl w:val="2"/>
          <w:numId w:val="12"/>
        </w:numPr>
        <w:spacing w:before="120" w:after="120" w:line="276" w:lineRule="auto"/>
        <w:ind w:left="1134"/>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Relação dos pagamentos já efetuados e ainda devidos;</w:t>
      </w:r>
    </w:p>
    <w:p w:rsidR="00E443A5" w:rsidRPr="008B4922" w:rsidRDefault="00E443A5" w:rsidP="00E443A5">
      <w:pPr>
        <w:numPr>
          <w:ilvl w:val="2"/>
          <w:numId w:val="12"/>
        </w:numPr>
        <w:spacing w:before="120" w:after="120" w:line="276" w:lineRule="auto"/>
        <w:ind w:left="1134"/>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Indenizações e multas.</w:t>
      </w:r>
    </w:p>
    <w:p w:rsidR="00E443A5" w:rsidRPr="008B4922" w:rsidRDefault="00E443A5" w:rsidP="00E443A5">
      <w:pPr>
        <w:numPr>
          <w:ilvl w:val="0"/>
          <w:numId w:val="12"/>
        </w:numPr>
        <w:spacing w:before="120" w:after="120" w:line="276" w:lineRule="auto"/>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CLÁUSULA DÉCIMA TERCEIRA – VEDAÇÕES</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É vedado à CONTRATADA:</w:t>
      </w:r>
    </w:p>
    <w:p w:rsidR="00E443A5" w:rsidRPr="008B4922" w:rsidRDefault="00E443A5" w:rsidP="00E443A5">
      <w:pPr>
        <w:numPr>
          <w:ilvl w:val="2"/>
          <w:numId w:val="12"/>
        </w:numPr>
        <w:spacing w:before="120" w:after="120" w:line="276" w:lineRule="auto"/>
        <w:ind w:left="1134"/>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caucionar</w:t>
      </w:r>
      <w:proofErr w:type="gramEnd"/>
      <w:r w:rsidRPr="008B4922">
        <w:rPr>
          <w:rFonts w:ascii="Arial Narrow" w:hAnsi="Arial Narrow" w:cs="Arial"/>
          <w:color w:val="000000" w:themeColor="text1"/>
          <w:sz w:val="22"/>
          <w:szCs w:val="22"/>
        </w:rPr>
        <w:t xml:space="preserve"> ou utilizar este Termo de Contrato para qualquer operação financeira;</w:t>
      </w:r>
    </w:p>
    <w:p w:rsidR="00E443A5" w:rsidRPr="008B4922" w:rsidRDefault="00E443A5" w:rsidP="00E443A5">
      <w:pPr>
        <w:numPr>
          <w:ilvl w:val="2"/>
          <w:numId w:val="12"/>
        </w:numPr>
        <w:spacing w:before="120" w:after="120" w:line="276" w:lineRule="auto"/>
        <w:ind w:left="1134"/>
        <w:jc w:val="both"/>
        <w:rPr>
          <w:rFonts w:ascii="Arial Narrow" w:hAnsi="Arial Narrow" w:cs="Arial"/>
          <w:b/>
          <w:color w:val="000000" w:themeColor="text1"/>
          <w:sz w:val="22"/>
          <w:szCs w:val="22"/>
        </w:rPr>
      </w:pPr>
      <w:proofErr w:type="gramStart"/>
      <w:r w:rsidRPr="008B4922">
        <w:rPr>
          <w:rFonts w:ascii="Arial Narrow" w:hAnsi="Arial Narrow" w:cs="Arial"/>
          <w:color w:val="000000" w:themeColor="text1"/>
          <w:sz w:val="22"/>
          <w:szCs w:val="22"/>
        </w:rPr>
        <w:t>interromper</w:t>
      </w:r>
      <w:proofErr w:type="gramEnd"/>
      <w:r w:rsidRPr="008B4922">
        <w:rPr>
          <w:rFonts w:ascii="Arial Narrow" w:hAnsi="Arial Narrow" w:cs="Arial"/>
          <w:color w:val="000000" w:themeColor="text1"/>
          <w:sz w:val="22"/>
          <w:szCs w:val="22"/>
        </w:rPr>
        <w:t xml:space="preserve"> a execução contratual sob alegação de inadimplemento por parte da CONTRATANTE, salvo nos casos previstos em lei.</w:t>
      </w:r>
    </w:p>
    <w:p w:rsidR="00E443A5" w:rsidRPr="008B4922" w:rsidRDefault="00E443A5" w:rsidP="00E443A5">
      <w:pPr>
        <w:numPr>
          <w:ilvl w:val="0"/>
          <w:numId w:val="12"/>
        </w:numPr>
        <w:spacing w:before="120" w:after="120" w:line="276" w:lineRule="auto"/>
        <w:jc w:val="both"/>
        <w:rPr>
          <w:rFonts w:ascii="Arial Narrow" w:hAnsi="Arial Narrow" w:cs="Arial"/>
          <w:b/>
          <w:color w:val="000000" w:themeColor="text1"/>
          <w:sz w:val="22"/>
          <w:szCs w:val="22"/>
        </w:rPr>
      </w:pPr>
      <w:r w:rsidRPr="008B4922">
        <w:rPr>
          <w:rFonts w:ascii="Arial Narrow" w:hAnsi="Arial Narrow" w:cs="Arial"/>
          <w:b/>
          <w:color w:val="000000" w:themeColor="text1"/>
          <w:sz w:val="22"/>
          <w:szCs w:val="22"/>
        </w:rPr>
        <w:t>CLÁUSULA DÉCIMA QUARTA – DOS CASOS OMISSOS.</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Os casos omissos serão decididos pela CONTRATANTE, segundo as disposições contidas na Lei nº 8.666, de 1993, na Lei nº 10.520, de 2002 e demais normas federais de licitações e contratos administrativos e, subsidiariamente, segundo as disposições contidas na Lei nº 8.078, de </w:t>
      </w:r>
      <w:proofErr w:type="gramStart"/>
      <w:r w:rsidRPr="008B4922">
        <w:rPr>
          <w:rFonts w:ascii="Arial Narrow" w:hAnsi="Arial Narrow" w:cs="Arial"/>
          <w:color w:val="000000" w:themeColor="text1"/>
          <w:sz w:val="22"/>
          <w:szCs w:val="22"/>
        </w:rPr>
        <w:t>1990 - Código</w:t>
      </w:r>
      <w:proofErr w:type="gramEnd"/>
      <w:r w:rsidRPr="008B4922">
        <w:rPr>
          <w:rFonts w:ascii="Arial Narrow" w:hAnsi="Arial Narrow" w:cs="Arial"/>
          <w:color w:val="000000" w:themeColor="text1"/>
          <w:sz w:val="22"/>
          <w:szCs w:val="22"/>
        </w:rPr>
        <w:t xml:space="preserve"> de Defesa do Consumidor - e normas e princípios gerais dos contratos.</w:t>
      </w: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CLÁUSULA DÉCIMA QUINTA – PUBLICAÇÃO</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Incumbirá à CONTRATANTE providenciar a publicação deste instrumento, por extrato, no Diário Oficial da União, no prazo previsto na Lei nº 8.666, de 1993.</w:t>
      </w:r>
    </w:p>
    <w:p w:rsidR="00E443A5" w:rsidRPr="008B4922" w:rsidRDefault="00E443A5" w:rsidP="00E443A5">
      <w:pPr>
        <w:numPr>
          <w:ilvl w:val="0"/>
          <w:numId w:val="12"/>
        </w:numPr>
        <w:spacing w:before="120" w:after="120" w:line="276" w:lineRule="auto"/>
        <w:jc w:val="both"/>
        <w:rPr>
          <w:rFonts w:ascii="Arial Narrow" w:hAnsi="Arial Narrow" w:cs="Arial"/>
          <w:color w:val="000000" w:themeColor="text1"/>
          <w:sz w:val="22"/>
          <w:szCs w:val="22"/>
        </w:rPr>
      </w:pPr>
      <w:r w:rsidRPr="008B4922">
        <w:rPr>
          <w:rFonts w:ascii="Arial Narrow" w:hAnsi="Arial Narrow" w:cs="Arial"/>
          <w:b/>
          <w:color w:val="000000" w:themeColor="text1"/>
          <w:sz w:val="22"/>
          <w:szCs w:val="22"/>
        </w:rPr>
        <w:t>CLÁUSULA DÉCIMA SEXTA – FORO</w:t>
      </w:r>
    </w:p>
    <w:p w:rsidR="00E443A5" w:rsidRPr="008B4922" w:rsidRDefault="00E443A5" w:rsidP="00E443A5">
      <w:pPr>
        <w:numPr>
          <w:ilvl w:val="1"/>
          <w:numId w:val="12"/>
        </w:numPr>
        <w:spacing w:before="120" w:after="120" w:line="276" w:lineRule="auto"/>
        <w:ind w:left="425"/>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lastRenderedPageBreak/>
        <w:t xml:space="preserve">É eleito o Foro </w:t>
      </w:r>
      <w:proofErr w:type="gramStart"/>
      <w:r w:rsidRPr="008B4922">
        <w:rPr>
          <w:rFonts w:ascii="Arial Narrow" w:hAnsi="Arial Narrow" w:cs="Arial"/>
          <w:color w:val="000000" w:themeColor="text1"/>
          <w:sz w:val="22"/>
          <w:szCs w:val="22"/>
        </w:rPr>
        <w:t>da ...</w:t>
      </w:r>
      <w:proofErr w:type="gramEnd"/>
      <w:r w:rsidRPr="008B4922">
        <w:rPr>
          <w:rFonts w:ascii="Arial Narrow" w:hAnsi="Arial Narrow" w:cs="Arial"/>
          <w:color w:val="000000" w:themeColor="text1"/>
          <w:sz w:val="22"/>
          <w:szCs w:val="22"/>
        </w:rPr>
        <w:t xml:space="preserve">... </w:t>
      </w:r>
      <w:proofErr w:type="gramStart"/>
      <w:r w:rsidRPr="008B4922">
        <w:rPr>
          <w:rFonts w:ascii="Arial Narrow" w:hAnsi="Arial Narrow" w:cs="Arial"/>
          <w:color w:val="000000" w:themeColor="text1"/>
          <w:sz w:val="22"/>
          <w:szCs w:val="22"/>
        </w:rPr>
        <w:t>para</w:t>
      </w:r>
      <w:proofErr w:type="gramEnd"/>
      <w:r w:rsidRPr="008B4922">
        <w:rPr>
          <w:rFonts w:ascii="Arial Narrow" w:hAnsi="Arial Narrow" w:cs="Arial"/>
          <w:color w:val="000000" w:themeColor="text1"/>
          <w:sz w:val="22"/>
          <w:szCs w:val="22"/>
        </w:rPr>
        <w:t xml:space="preserve"> dirimir os litígios que decorrerem da execução deste Termo de Contrato que não possam ser compostos pela conciliação, conforme art. 55, §2º da Lei nº 8.666/93. </w:t>
      </w:r>
    </w:p>
    <w:p w:rsidR="00E443A5" w:rsidRPr="008B4922" w:rsidRDefault="00E443A5" w:rsidP="00E443A5">
      <w:pPr>
        <w:spacing w:after="120" w:line="360" w:lineRule="auto"/>
        <w:ind w:right="-15" w:firstLine="540"/>
        <w:jc w:val="both"/>
        <w:rPr>
          <w:rFonts w:ascii="Arial Narrow" w:hAnsi="Arial Narrow" w:cs="Arial"/>
          <w:color w:val="000000" w:themeColor="text1"/>
          <w:sz w:val="22"/>
          <w:szCs w:val="22"/>
        </w:rPr>
      </w:pPr>
    </w:p>
    <w:p w:rsidR="00E443A5" w:rsidRPr="008B4922" w:rsidRDefault="00E443A5" w:rsidP="00E443A5">
      <w:pPr>
        <w:spacing w:before="120" w:after="120" w:line="276" w:lineRule="auto"/>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Para firmeza e validade do pactuado, o presente Termo de Contrato foi lavrado em duas (duas) vias de igual teor, que, depois de lido e achado em ordem, vai assinado pelos contraentes. </w:t>
      </w:r>
    </w:p>
    <w:p w:rsidR="00E443A5" w:rsidRPr="008B4922" w:rsidRDefault="00E443A5" w:rsidP="00E443A5">
      <w:pPr>
        <w:spacing w:after="120" w:line="360" w:lineRule="auto"/>
        <w:ind w:right="-15"/>
        <w:jc w:val="both"/>
        <w:rPr>
          <w:rFonts w:ascii="Arial Narrow" w:hAnsi="Arial Narrow" w:cs="Arial"/>
          <w:color w:val="000000" w:themeColor="text1"/>
          <w:sz w:val="22"/>
          <w:szCs w:val="22"/>
        </w:rPr>
      </w:pPr>
      <w:proofErr w:type="gramStart"/>
      <w:r w:rsidRPr="008B4922">
        <w:rPr>
          <w:rFonts w:ascii="Arial Narrow" w:hAnsi="Arial Narrow" w:cs="Arial"/>
          <w:color w:val="000000" w:themeColor="text1"/>
          <w:sz w:val="22"/>
          <w:szCs w:val="22"/>
        </w:rPr>
        <w:t>...........................................</w:t>
      </w:r>
      <w:proofErr w:type="gramEnd"/>
      <w:r w:rsidRPr="008B4922">
        <w:rPr>
          <w:rFonts w:ascii="Arial Narrow" w:hAnsi="Arial Narrow" w:cs="Arial"/>
          <w:color w:val="000000" w:themeColor="text1"/>
          <w:sz w:val="22"/>
          <w:szCs w:val="22"/>
        </w:rPr>
        <w:t xml:space="preserve">,  .......... </w:t>
      </w:r>
      <w:proofErr w:type="gramStart"/>
      <w:r w:rsidRPr="008B4922">
        <w:rPr>
          <w:rFonts w:ascii="Arial Narrow" w:hAnsi="Arial Narrow" w:cs="Arial"/>
          <w:color w:val="000000" w:themeColor="text1"/>
          <w:sz w:val="22"/>
          <w:szCs w:val="22"/>
        </w:rPr>
        <w:t>de</w:t>
      </w:r>
      <w:proofErr w:type="gramEnd"/>
      <w:r w:rsidRPr="008B4922">
        <w:rPr>
          <w:rFonts w:ascii="Arial Narrow" w:hAnsi="Arial Narrow" w:cs="Arial"/>
          <w:color w:val="000000" w:themeColor="text1"/>
          <w:sz w:val="22"/>
          <w:szCs w:val="22"/>
        </w:rPr>
        <w:t xml:space="preserve">.......................................... </w:t>
      </w:r>
      <w:proofErr w:type="gramStart"/>
      <w:r w:rsidRPr="008B4922">
        <w:rPr>
          <w:rFonts w:ascii="Arial Narrow" w:hAnsi="Arial Narrow" w:cs="Arial"/>
          <w:color w:val="000000" w:themeColor="text1"/>
          <w:sz w:val="22"/>
          <w:szCs w:val="22"/>
        </w:rPr>
        <w:t>de</w:t>
      </w:r>
      <w:proofErr w:type="gramEnd"/>
      <w:r w:rsidRPr="008B4922">
        <w:rPr>
          <w:rFonts w:ascii="Arial Narrow" w:hAnsi="Arial Narrow" w:cs="Arial"/>
          <w:color w:val="000000" w:themeColor="text1"/>
          <w:sz w:val="22"/>
          <w:szCs w:val="22"/>
        </w:rPr>
        <w:t xml:space="preserve"> 20.....</w:t>
      </w:r>
    </w:p>
    <w:p w:rsidR="00E443A5" w:rsidRPr="008B4922" w:rsidRDefault="00E443A5" w:rsidP="00E443A5">
      <w:pPr>
        <w:spacing w:after="120"/>
        <w:jc w:val="both"/>
        <w:rPr>
          <w:rFonts w:ascii="Arial Narrow" w:hAnsi="Arial Narrow" w:cs="Arial"/>
          <w:bCs/>
          <w:color w:val="000000" w:themeColor="text1"/>
          <w:sz w:val="22"/>
          <w:szCs w:val="22"/>
        </w:rPr>
      </w:pPr>
    </w:p>
    <w:p w:rsidR="00E443A5" w:rsidRPr="008B4922" w:rsidRDefault="00E443A5" w:rsidP="00E443A5">
      <w:pPr>
        <w:spacing w:after="120"/>
        <w:jc w:val="center"/>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_________________________</w:t>
      </w:r>
    </w:p>
    <w:p w:rsidR="00E443A5" w:rsidRPr="008B4922" w:rsidRDefault="00E443A5" w:rsidP="00E443A5">
      <w:pPr>
        <w:spacing w:after="120"/>
        <w:jc w:val="center"/>
        <w:rPr>
          <w:rFonts w:ascii="Arial Narrow" w:hAnsi="Arial Narrow" w:cs="Arial"/>
          <w:bCs/>
          <w:color w:val="000000" w:themeColor="text1"/>
          <w:sz w:val="22"/>
          <w:szCs w:val="22"/>
        </w:rPr>
      </w:pPr>
      <w:r w:rsidRPr="008B4922">
        <w:rPr>
          <w:rFonts w:ascii="Arial Narrow" w:hAnsi="Arial Narrow" w:cs="Arial"/>
          <w:bCs/>
          <w:color w:val="000000" w:themeColor="text1"/>
          <w:sz w:val="22"/>
          <w:szCs w:val="22"/>
        </w:rPr>
        <w:t>Responsável legal da CONTRATANTE</w:t>
      </w:r>
    </w:p>
    <w:p w:rsidR="00E443A5" w:rsidRPr="008B4922" w:rsidRDefault="00E443A5" w:rsidP="00E443A5">
      <w:pPr>
        <w:spacing w:after="120"/>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_________________________</w:t>
      </w:r>
    </w:p>
    <w:p w:rsidR="00E443A5" w:rsidRPr="008B4922" w:rsidRDefault="00E443A5" w:rsidP="00E443A5">
      <w:pPr>
        <w:spacing w:after="120"/>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Responsável legal da CONTRATADA</w:t>
      </w:r>
    </w:p>
    <w:p w:rsidR="00E443A5" w:rsidRPr="008B4922" w:rsidRDefault="00E443A5" w:rsidP="00E443A5">
      <w:pPr>
        <w:spacing w:after="12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TESTEMUNHAS:</w:t>
      </w:r>
    </w:p>
    <w:p w:rsidR="00E443A5" w:rsidRPr="008B4922" w:rsidRDefault="00E443A5" w:rsidP="00E443A5">
      <w:pPr>
        <w:spacing w:after="120"/>
        <w:jc w:val="both"/>
        <w:rPr>
          <w:rFonts w:ascii="Arial Narrow" w:hAnsi="Arial Narrow" w:cs="Arial"/>
          <w:color w:val="000000" w:themeColor="text1"/>
          <w:sz w:val="22"/>
          <w:szCs w:val="22"/>
        </w:rPr>
      </w:pPr>
    </w:p>
    <w:p w:rsidR="00E443A5" w:rsidRPr="008B4922" w:rsidRDefault="00E443A5" w:rsidP="00E443A5">
      <w:pPr>
        <w:spacing w:after="12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1-</w:t>
      </w:r>
    </w:p>
    <w:p w:rsidR="00E443A5" w:rsidRPr="008B4922" w:rsidRDefault="00E443A5" w:rsidP="00E443A5">
      <w:pPr>
        <w:spacing w:after="12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2- </w:t>
      </w:r>
    </w:p>
    <w:p w:rsidR="00E443A5" w:rsidRPr="008B4922" w:rsidRDefault="00E443A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717FB5">
      <w:pPr>
        <w:pStyle w:val="Ttulo1"/>
        <w:keepLines w:val="0"/>
        <w:pageBreakBefore/>
        <w:tabs>
          <w:tab w:val="num" w:pos="0"/>
        </w:tabs>
        <w:suppressAutoHyphens/>
        <w:spacing w:before="240" w:after="120"/>
        <w:ind w:left="432" w:hanging="432"/>
        <w:jc w:val="center"/>
        <w:rPr>
          <w:rFonts w:ascii="Arial Narrow" w:hAnsi="Arial Narrow" w:cs="Arial Narrow"/>
          <w:bCs w:val="0"/>
          <w:color w:val="000000" w:themeColor="text1"/>
          <w:sz w:val="22"/>
          <w:szCs w:val="22"/>
        </w:rPr>
      </w:pPr>
      <w:r w:rsidRPr="008B4922">
        <w:rPr>
          <w:rFonts w:ascii="Arial Narrow" w:hAnsi="Arial Narrow" w:cs="Arial Narrow"/>
          <w:color w:val="000000" w:themeColor="text1"/>
          <w:sz w:val="22"/>
          <w:szCs w:val="22"/>
        </w:rPr>
        <w:lastRenderedPageBreak/>
        <w:t>ANEXO IV</w:t>
      </w:r>
    </w:p>
    <w:p w:rsidR="00717FB5" w:rsidRPr="008B4922" w:rsidRDefault="00717FB5" w:rsidP="00717FB5">
      <w:pPr>
        <w:pStyle w:val="PadroLTHintergrund"/>
        <w:numPr>
          <w:ilvl w:val="0"/>
          <w:numId w:val="13"/>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rPr>
          <w:rFonts w:ascii="Arial Narrow" w:eastAsia="Times New Roman" w:hAnsi="Arial Narrow"/>
          <w:b/>
          <w:bCs/>
          <w:color w:val="000000" w:themeColor="text1"/>
          <w:sz w:val="22"/>
          <w:szCs w:val="22"/>
          <w:lang w:val="pt-BR"/>
        </w:rPr>
      </w:pPr>
      <w:r w:rsidRPr="008B4922">
        <w:rPr>
          <w:rFonts w:ascii="Arial Narrow" w:eastAsia="Times New Roman" w:hAnsi="Arial Narrow"/>
          <w:b/>
          <w:bCs/>
          <w:color w:val="000000" w:themeColor="text1"/>
          <w:sz w:val="22"/>
          <w:szCs w:val="22"/>
          <w:lang w:val="pt-BR"/>
        </w:rPr>
        <w:t>MODELO DO ANEXO DA PROPOSTA</w:t>
      </w:r>
    </w:p>
    <w:p w:rsidR="00717FB5" w:rsidRPr="008B4922" w:rsidRDefault="00717FB5" w:rsidP="00717FB5">
      <w:pPr>
        <w:numPr>
          <w:ilvl w:val="0"/>
          <w:numId w:val="13"/>
        </w:numPr>
        <w:suppressAutoHyphens/>
        <w:spacing w:before="240"/>
        <w:jc w:val="both"/>
        <w:rPr>
          <w:rFonts w:ascii="Arial Narrow" w:hAnsi="Arial Narrow"/>
          <w:color w:val="000000" w:themeColor="text1"/>
          <w:sz w:val="22"/>
          <w:szCs w:val="22"/>
        </w:rPr>
      </w:pPr>
      <w:r w:rsidRPr="008B4922">
        <w:rPr>
          <w:rFonts w:ascii="Arial Narrow" w:hAnsi="Arial Narrow" w:cs="Arial Narrow"/>
          <w:color w:val="000000" w:themeColor="text1"/>
          <w:sz w:val="22"/>
          <w:szCs w:val="22"/>
        </w:rPr>
        <w:t>Pregão Eletrônico CFP/UFCG nº 02/2018</w:t>
      </w:r>
    </w:p>
    <w:p w:rsidR="00717FB5" w:rsidRPr="008B4922" w:rsidRDefault="00717FB5" w:rsidP="00717FB5">
      <w:pPr>
        <w:numPr>
          <w:ilvl w:val="0"/>
          <w:numId w:val="13"/>
        </w:numPr>
        <w:suppressAutoHyphens/>
        <w:jc w:val="center"/>
        <w:rPr>
          <w:rFonts w:ascii="Arial Narrow" w:hAnsi="Arial Narrow" w:cs="Arial Narrow"/>
          <w:b/>
          <w:color w:val="000000" w:themeColor="text1"/>
          <w:sz w:val="22"/>
          <w:szCs w:val="22"/>
        </w:rPr>
      </w:pPr>
    </w:p>
    <w:p w:rsidR="00717FB5" w:rsidRPr="008B4922" w:rsidRDefault="00717FB5" w:rsidP="00717FB5">
      <w:pPr>
        <w:numPr>
          <w:ilvl w:val="0"/>
          <w:numId w:val="13"/>
        </w:numPr>
        <w:suppressAutoHyphens/>
        <w:spacing w:after="120"/>
        <w:ind w:left="0" w:firstLine="0"/>
        <w:jc w:val="both"/>
        <w:rPr>
          <w:rFonts w:ascii="Arial Narrow" w:hAnsi="Arial Narrow"/>
          <w:color w:val="000000" w:themeColor="text1"/>
          <w:sz w:val="22"/>
          <w:szCs w:val="22"/>
        </w:rPr>
      </w:pPr>
      <w:r w:rsidRPr="008B4922">
        <w:rPr>
          <w:rFonts w:ascii="Arial Narrow" w:hAnsi="Arial Narrow"/>
          <w:color w:val="000000" w:themeColor="text1"/>
          <w:sz w:val="22"/>
          <w:szCs w:val="22"/>
        </w:rPr>
        <w:t xml:space="preserve">Apresentamos </w:t>
      </w:r>
      <w:proofErr w:type="gramStart"/>
      <w:r w:rsidRPr="008B4922">
        <w:rPr>
          <w:rFonts w:ascii="Arial Narrow" w:hAnsi="Arial Narrow"/>
          <w:color w:val="000000" w:themeColor="text1"/>
          <w:sz w:val="22"/>
          <w:szCs w:val="22"/>
        </w:rPr>
        <w:t>nossa proposta de preços para execução do objeto Pregão Eletrônico</w:t>
      </w:r>
      <w:proofErr w:type="gramEnd"/>
      <w:r w:rsidRPr="008B4922">
        <w:rPr>
          <w:rFonts w:ascii="Arial Narrow" w:hAnsi="Arial Narrow"/>
          <w:color w:val="000000" w:themeColor="text1"/>
          <w:sz w:val="22"/>
          <w:szCs w:val="22"/>
        </w:rPr>
        <w:t xml:space="preserve"> CFP/UFCG nº 02/2018, de acordo com o Edital e seus anexos, cujo valor total ora proposto para os itens licitados por esta empresa é de R$ 999.999,99 (</w:t>
      </w:r>
      <w:proofErr w:type="spellStart"/>
      <w:r w:rsidRPr="008B4922">
        <w:rPr>
          <w:rFonts w:ascii="Arial Narrow" w:hAnsi="Arial Narrow"/>
          <w:color w:val="000000" w:themeColor="text1"/>
          <w:sz w:val="22"/>
          <w:szCs w:val="22"/>
        </w:rPr>
        <w:t>xxxxxxxxxxxxxxxxxxxxxxxx</w:t>
      </w:r>
      <w:proofErr w:type="spellEnd"/>
      <w:r w:rsidRPr="008B4922">
        <w:rPr>
          <w:rFonts w:ascii="Arial Narrow" w:hAnsi="Arial Narrow"/>
          <w:color w:val="000000" w:themeColor="text1"/>
          <w:sz w:val="22"/>
          <w:szCs w:val="22"/>
        </w:rPr>
        <w:t>), conforme quadro abaixo:</w:t>
      </w:r>
    </w:p>
    <w:tbl>
      <w:tblPr>
        <w:tblW w:w="9810" w:type="dxa"/>
        <w:jc w:val="center"/>
        <w:tblInd w:w="6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firstRow="1" w:lastRow="0" w:firstColumn="1" w:lastColumn="0" w:noHBand="0" w:noVBand="1"/>
      </w:tblPr>
      <w:tblGrid>
        <w:gridCol w:w="606"/>
        <w:gridCol w:w="720"/>
        <w:gridCol w:w="839"/>
        <w:gridCol w:w="4677"/>
        <w:gridCol w:w="980"/>
        <w:gridCol w:w="992"/>
        <w:gridCol w:w="996"/>
      </w:tblGrid>
      <w:tr w:rsidR="008B4922" w:rsidRPr="008B4922" w:rsidTr="001C4EF6">
        <w:trPr>
          <w:trHeight w:val="454"/>
          <w:tblHeader/>
          <w:jc w:val="center"/>
        </w:trPr>
        <w:tc>
          <w:tcPr>
            <w:tcW w:w="606" w:type="dxa"/>
            <w:tcBorders>
              <w:top w:val="double" w:sz="4" w:space="0" w:color="auto"/>
              <w:left w:val="double" w:sz="4" w:space="0" w:color="auto"/>
              <w:bottom w:val="double" w:sz="4" w:space="0" w:color="auto"/>
              <w:right w:val="double" w:sz="4" w:space="0" w:color="auto"/>
            </w:tcBorders>
            <w:vAlign w:val="center"/>
            <w:hideMark/>
          </w:tcPr>
          <w:p w:rsidR="00717FB5" w:rsidRPr="008B4922" w:rsidRDefault="00717FB5" w:rsidP="00717FB5">
            <w:pPr>
              <w:tabs>
                <w:tab w:val="left" w:pos="8280"/>
              </w:tabs>
              <w:ind w:left="-610" w:firstLine="610"/>
              <w:jc w:val="center"/>
              <w:rPr>
                <w:rFonts w:ascii="Arial Narrow" w:hAnsi="Arial Narrow" w:cs="Arial"/>
                <w:b/>
                <w:color w:val="000000" w:themeColor="text1"/>
              </w:rPr>
            </w:pPr>
            <w:r w:rsidRPr="008B4922">
              <w:rPr>
                <w:rFonts w:ascii="Arial Narrow" w:hAnsi="Arial Narrow" w:cs="Arial"/>
                <w:b/>
                <w:color w:val="000000" w:themeColor="text1"/>
                <w:sz w:val="22"/>
                <w:szCs w:val="22"/>
              </w:rPr>
              <w:t>Item</w:t>
            </w:r>
          </w:p>
        </w:tc>
        <w:tc>
          <w:tcPr>
            <w:tcW w:w="720" w:type="dxa"/>
            <w:tcBorders>
              <w:top w:val="double" w:sz="4" w:space="0" w:color="auto"/>
              <w:left w:val="double" w:sz="4" w:space="0" w:color="auto"/>
              <w:bottom w:val="double" w:sz="4" w:space="0" w:color="auto"/>
              <w:right w:val="double" w:sz="4" w:space="0" w:color="auto"/>
            </w:tcBorders>
            <w:vAlign w:val="center"/>
            <w:hideMark/>
          </w:tcPr>
          <w:p w:rsidR="00717FB5" w:rsidRPr="008B4922" w:rsidRDefault="00717FB5" w:rsidP="00717FB5">
            <w:pPr>
              <w:tabs>
                <w:tab w:val="left" w:pos="8280"/>
              </w:tabs>
              <w:jc w:val="center"/>
              <w:rPr>
                <w:rFonts w:ascii="Arial Narrow" w:hAnsi="Arial Narrow" w:cs="Arial"/>
                <w:b/>
                <w:color w:val="000000" w:themeColor="text1"/>
              </w:rPr>
            </w:pPr>
            <w:r w:rsidRPr="008B4922">
              <w:rPr>
                <w:rFonts w:ascii="Arial Narrow" w:hAnsi="Arial Narrow" w:cs="Arial"/>
                <w:b/>
                <w:color w:val="000000" w:themeColor="text1"/>
                <w:sz w:val="22"/>
                <w:szCs w:val="22"/>
              </w:rPr>
              <w:t>Quant</w:t>
            </w:r>
          </w:p>
        </w:tc>
        <w:tc>
          <w:tcPr>
            <w:tcW w:w="839" w:type="dxa"/>
            <w:tcBorders>
              <w:top w:val="double" w:sz="4" w:space="0" w:color="auto"/>
              <w:left w:val="double" w:sz="4" w:space="0" w:color="auto"/>
              <w:bottom w:val="double" w:sz="4" w:space="0" w:color="auto"/>
              <w:right w:val="double" w:sz="4" w:space="0" w:color="auto"/>
            </w:tcBorders>
            <w:vAlign w:val="center"/>
            <w:hideMark/>
          </w:tcPr>
          <w:p w:rsidR="00717FB5" w:rsidRPr="008B4922" w:rsidRDefault="00717FB5" w:rsidP="00717FB5">
            <w:pPr>
              <w:tabs>
                <w:tab w:val="left" w:pos="8280"/>
              </w:tabs>
              <w:jc w:val="center"/>
              <w:rPr>
                <w:rFonts w:ascii="Arial Narrow" w:hAnsi="Arial Narrow" w:cs="Arial"/>
                <w:b/>
                <w:color w:val="000000" w:themeColor="text1"/>
              </w:rPr>
            </w:pPr>
            <w:proofErr w:type="spellStart"/>
            <w:r w:rsidRPr="008B4922">
              <w:rPr>
                <w:rFonts w:ascii="Arial Narrow" w:hAnsi="Arial Narrow" w:cs="Arial"/>
                <w:b/>
                <w:color w:val="000000" w:themeColor="text1"/>
                <w:sz w:val="22"/>
                <w:szCs w:val="22"/>
              </w:rPr>
              <w:t>Unid</w:t>
            </w:r>
            <w:proofErr w:type="spellEnd"/>
          </w:p>
        </w:tc>
        <w:tc>
          <w:tcPr>
            <w:tcW w:w="4677" w:type="dxa"/>
            <w:tcBorders>
              <w:top w:val="double" w:sz="4" w:space="0" w:color="auto"/>
              <w:left w:val="double" w:sz="4" w:space="0" w:color="auto"/>
              <w:bottom w:val="double" w:sz="4" w:space="0" w:color="auto"/>
              <w:right w:val="double" w:sz="4" w:space="0" w:color="auto"/>
            </w:tcBorders>
            <w:vAlign w:val="center"/>
            <w:hideMark/>
          </w:tcPr>
          <w:p w:rsidR="00717FB5" w:rsidRPr="008B4922" w:rsidRDefault="00717FB5" w:rsidP="00717FB5">
            <w:pPr>
              <w:tabs>
                <w:tab w:val="left" w:pos="8280"/>
              </w:tabs>
              <w:jc w:val="center"/>
              <w:rPr>
                <w:rFonts w:ascii="Arial Narrow" w:hAnsi="Arial Narrow" w:cs="Arial"/>
                <w:b/>
                <w:color w:val="000000" w:themeColor="text1"/>
              </w:rPr>
            </w:pPr>
            <w:r w:rsidRPr="008B4922">
              <w:rPr>
                <w:rFonts w:ascii="Arial Narrow" w:hAnsi="Arial Narrow" w:cs="Arial"/>
                <w:b/>
                <w:color w:val="000000" w:themeColor="text1"/>
                <w:sz w:val="22"/>
                <w:szCs w:val="22"/>
              </w:rPr>
              <w:t>ESPECIFICAÇÃO</w:t>
            </w:r>
          </w:p>
        </w:tc>
        <w:tc>
          <w:tcPr>
            <w:tcW w:w="980" w:type="dxa"/>
            <w:tcBorders>
              <w:top w:val="double" w:sz="4" w:space="0" w:color="auto"/>
              <w:left w:val="double" w:sz="4" w:space="0" w:color="auto"/>
              <w:bottom w:val="double" w:sz="4" w:space="0" w:color="auto"/>
              <w:right w:val="double" w:sz="4" w:space="0" w:color="auto"/>
            </w:tcBorders>
            <w:vAlign w:val="center"/>
            <w:hideMark/>
          </w:tcPr>
          <w:p w:rsidR="00717FB5" w:rsidRPr="008B4922" w:rsidRDefault="00717FB5" w:rsidP="00717FB5">
            <w:pPr>
              <w:tabs>
                <w:tab w:val="left" w:pos="8280"/>
              </w:tabs>
              <w:jc w:val="center"/>
              <w:rPr>
                <w:rFonts w:ascii="Arial Narrow" w:hAnsi="Arial Narrow" w:cs="Arial"/>
                <w:b/>
                <w:color w:val="000000" w:themeColor="text1"/>
              </w:rPr>
            </w:pPr>
            <w:r w:rsidRPr="008B4922">
              <w:rPr>
                <w:rFonts w:ascii="Arial Narrow" w:hAnsi="Arial Narrow" w:cs="Arial"/>
                <w:b/>
                <w:color w:val="000000" w:themeColor="text1"/>
                <w:sz w:val="22"/>
                <w:szCs w:val="22"/>
              </w:rPr>
              <w:t>Código</w:t>
            </w:r>
          </w:p>
        </w:tc>
        <w:tc>
          <w:tcPr>
            <w:tcW w:w="992" w:type="dxa"/>
            <w:tcBorders>
              <w:top w:val="double" w:sz="4" w:space="0" w:color="auto"/>
              <w:left w:val="double" w:sz="4" w:space="0" w:color="auto"/>
              <w:bottom w:val="double" w:sz="4" w:space="0" w:color="auto"/>
              <w:right w:val="double" w:sz="4" w:space="0" w:color="auto"/>
            </w:tcBorders>
            <w:vAlign w:val="center"/>
            <w:hideMark/>
          </w:tcPr>
          <w:p w:rsidR="00717FB5" w:rsidRPr="008B4922" w:rsidRDefault="00717FB5" w:rsidP="00717FB5">
            <w:pPr>
              <w:tabs>
                <w:tab w:val="left" w:pos="8280"/>
              </w:tabs>
              <w:jc w:val="center"/>
              <w:rPr>
                <w:rFonts w:ascii="Arial Narrow" w:hAnsi="Arial Narrow" w:cs="Arial"/>
                <w:b/>
                <w:color w:val="000000" w:themeColor="text1"/>
              </w:rPr>
            </w:pPr>
            <w:r w:rsidRPr="008B4922">
              <w:rPr>
                <w:rFonts w:ascii="Arial Narrow" w:hAnsi="Arial Narrow" w:cs="Arial"/>
                <w:b/>
                <w:color w:val="000000" w:themeColor="text1"/>
                <w:sz w:val="22"/>
                <w:szCs w:val="22"/>
              </w:rPr>
              <w:t>R$ Unit</w:t>
            </w:r>
          </w:p>
        </w:tc>
        <w:tc>
          <w:tcPr>
            <w:tcW w:w="996" w:type="dxa"/>
            <w:tcBorders>
              <w:top w:val="double" w:sz="4" w:space="0" w:color="auto"/>
              <w:left w:val="double" w:sz="4" w:space="0" w:color="auto"/>
              <w:bottom w:val="double" w:sz="4" w:space="0" w:color="auto"/>
              <w:right w:val="double" w:sz="4" w:space="0" w:color="auto"/>
            </w:tcBorders>
            <w:vAlign w:val="center"/>
            <w:hideMark/>
          </w:tcPr>
          <w:p w:rsidR="00717FB5" w:rsidRPr="008B4922" w:rsidRDefault="00717FB5" w:rsidP="00717FB5">
            <w:pPr>
              <w:tabs>
                <w:tab w:val="left" w:pos="8280"/>
              </w:tabs>
              <w:jc w:val="center"/>
              <w:rPr>
                <w:rFonts w:ascii="Arial Narrow" w:hAnsi="Arial Narrow" w:cs="Arial"/>
                <w:b/>
                <w:color w:val="000000" w:themeColor="text1"/>
              </w:rPr>
            </w:pPr>
            <w:r w:rsidRPr="008B4922">
              <w:rPr>
                <w:rFonts w:ascii="Arial Narrow" w:hAnsi="Arial Narrow" w:cs="Arial"/>
                <w:b/>
                <w:color w:val="000000" w:themeColor="text1"/>
                <w:sz w:val="22"/>
                <w:szCs w:val="22"/>
              </w:rPr>
              <w:t>R$ Total</w:t>
            </w:r>
          </w:p>
        </w:tc>
      </w:tr>
      <w:tr w:rsidR="00717FB5" w:rsidRPr="008B4922" w:rsidTr="001C4EF6">
        <w:trPr>
          <w:trHeight w:val="454"/>
          <w:tblHeader/>
          <w:jc w:val="center"/>
        </w:trPr>
        <w:tc>
          <w:tcPr>
            <w:tcW w:w="606" w:type="dxa"/>
            <w:tcBorders>
              <w:top w:val="double" w:sz="4" w:space="0" w:color="auto"/>
              <w:left w:val="double" w:sz="4" w:space="0" w:color="auto"/>
              <w:bottom w:val="double" w:sz="4" w:space="0" w:color="auto"/>
              <w:right w:val="double" w:sz="4" w:space="0" w:color="auto"/>
            </w:tcBorders>
            <w:vAlign w:val="center"/>
            <w:hideMark/>
          </w:tcPr>
          <w:p w:rsidR="00717FB5" w:rsidRPr="008B4922" w:rsidRDefault="00717FB5" w:rsidP="00717FB5">
            <w:pPr>
              <w:tabs>
                <w:tab w:val="left" w:pos="8280"/>
              </w:tabs>
              <w:ind w:left="360"/>
              <w:rPr>
                <w:rFonts w:ascii="Arial Narrow" w:hAnsi="Arial Narrow" w:cs="Arial"/>
                <w:b/>
                <w:color w:val="000000" w:themeColor="text1"/>
              </w:rPr>
            </w:pPr>
            <w:r w:rsidRPr="008B4922">
              <w:rPr>
                <w:rFonts w:ascii="Arial Narrow" w:hAnsi="Arial Narrow" w:cs="Arial"/>
                <w:b/>
                <w:color w:val="000000" w:themeColor="text1"/>
                <w:sz w:val="22"/>
                <w:szCs w:val="22"/>
              </w:rPr>
              <w:t>X</w:t>
            </w:r>
          </w:p>
        </w:tc>
        <w:tc>
          <w:tcPr>
            <w:tcW w:w="720" w:type="dxa"/>
            <w:tcBorders>
              <w:top w:val="double" w:sz="4" w:space="0" w:color="auto"/>
              <w:left w:val="double" w:sz="4" w:space="0" w:color="auto"/>
              <w:bottom w:val="double" w:sz="4" w:space="0" w:color="auto"/>
              <w:right w:val="double" w:sz="4" w:space="0" w:color="auto"/>
            </w:tcBorders>
            <w:vAlign w:val="center"/>
          </w:tcPr>
          <w:p w:rsidR="00717FB5" w:rsidRPr="008B4922" w:rsidRDefault="00717FB5" w:rsidP="00717FB5">
            <w:pPr>
              <w:jc w:val="center"/>
              <w:rPr>
                <w:rFonts w:ascii="Arial Narrow" w:hAnsi="Arial Narrow"/>
                <w:color w:val="000000" w:themeColor="text1"/>
              </w:rPr>
            </w:pPr>
          </w:p>
        </w:tc>
        <w:tc>
          <w:tcPr>
            <w:tcW w:w="839" w:type="dxa"/>
            <w:tcBorders>
              <w:top w:val="double" w:sz="4" w:space="0" w:color="auto"/>
              <w:left w:val="double" w:sz="4" w:space="0" w:color="auto"/>
              <w:bottom w:val="double" w:sz="4" w:space="0" w:color="auto"/>
              <w:right w:val="double" w:sz="4" w:space="0" w:color="auto"/>
            </w:tcBorders>
            <w:vAlign w:val="center"/>
          </w:tcPr>
          <w:p w:rsidR="00717FB5" w:rsidRPr="008B4922" w:rsidRDefault="00717FB5" w:rsidP="00717FB5">
            <w:pPr>
              <w:jc w:val="center"/>
              <w:rPr>
                <w:rFonts w:ascii="Arial Narrow" w:hAnsi="Arial Narrow"/>
                <w:color w:val="000000" w:themeColor="text1"/>
              </w:rPr>
            </w:pPr>
          </w:p>
        </w:tc>
        <w:tc>
          <w:tcPr>
            <w:tcW w:w="4677" w:type="dxa"/>
            <w:tcBorders>
              <w:top w:val="double" w:sz="4" w:space="0" w:color="auto"/>
              <w:left w:val="double" w:sz="4" w:space="0" w:color="auto"/>
              <w:bottom w:val="double" w:sz="4" w:space="0" w:color="auto"/>
              <w:right w:val="double" w:sz="4" w:space="0" w:color="auto"/>
            </w:tcBorders>
            <w:vAlign w:val="center"/>
          </w:tcPr>
          <w:p w:rsidR="00717FB5" w:rsidRPr="008B4922" w:rsidRDefault="00717FB5" w:rsidP="00717FB5">
            <w:pPr>
              <w:jc w:val="both"/>
              <w:rPr>
                <w:rFonts w:ascii="Arial Narrow" w:hAnsi="Arial Narrow"/>
                <w:color w:val="000000" w:themeColor="text1"/>
              </w:rPr>
            </w:pPr>
          </w:p>
        </w:tc>
        <w:tc>
          <w:tcPr>
            <w:tcW w:w="980" w:type="dxa"/>
            <w:tcBorders>
              <w:top w:val="double" w:sz="4" w:space="0" w:color="auto"/>
              <w:left w:val="double" w:sz="4" w:space="0" w:color="auto"/>
              <w:bottom w:val="double" w:sz="4" w:space="0" w:color="auto"/>
              <w:right w:val="double" w:sz="4" w:space="0" w:color="auto"/>
            </w:tcBorders>
            <w:vAlign w:val="center"/>
          </w:tcPr>
          <w:p w:rsidR="00717FB5" w:rsidRPr="008B4922" w:rsidRDefault="00717FB5" w:rsidP="00717FB5">
            <w:pPr>
              <w:jc w:val="center"/>
              <w:rPr>
                <w:rFonts w:ascii="Arial Narrow" w:hAnsi="Arial Narrow"/>
                <w:color w:val="000000" w:themeColor="text1"/>
              </w:rPr>
            </w:pPr>
          </w:p>
        </w:tc>
        <w:tc>
          <w:tcPr>
            <w:tcW w:w="992" w:type="dxa"/>
            <w:tcBorders>
              <w:top w:val="double" w:sz="4" w:space="0" w:color="auto"/>
              <w:left w:val="double" w:sz="4" w:space="0" w:color="auto"/>
              <w:bottom w:val="double" w:sz="4" w:space="0" w:color="auto"/>
              <w:right w:val="double" w:sz="4" w:space="0" w:color="auto"/>
            </w:tcBorders>
            <w:vAlign w:val="center"/>
          </w:tcPr>
          <w:p w:rsidR="00717FB5" w:rsidRPr="008B4922" w:rsidRDefault="00717FB5" w:rsidP="00717FB5">
            <w:pPr>
              <w:jc w:val="right"/>
              <w:rPr>
                <w:rFonts w:ascii="Arial Narrow" w:hAnsi="Arial Narrow"/>
                <w:color w:val="000000" w:themeColor="text1"/>
              </w:rPr>
            </w:pPr>
          </w:p>
        </w:tc>
        <w:tc>
          <w:tcPr>
            <w:tcW w:w="996" w:type="dxa"/>
            <w:tcBorders>
              <w:top w:val="double" w:sz="4" w:space="0" w:color="auto"/>
              <w:left w:val="double" w:sz="4" w:space="0" w:color="auto"/>
              <w:bottom w:val="double" w:sz="4" w:space="0" w:color="auto"/>
              <w:right w:val="double" w:sz="4" w:space="0" w:color="auto"/>
            </w:tcBorders>
            <w:vAlign w:val="center"/>
          </w:tcPr>
          <w:p w:rsidR="00717FB5" w:rsidRPr="008B4922" w:rsidRDefault="00717FB5" w:rsidP="00717FB5">
            <w:pPr>
              <w:jc w:val="right"/>
              <w:rPr>
                <w:rFonts w:ascii="Arial Narrow" w:hAnsi="Arial Narrow"/>
                <w:color w:val="000000" w:themeColor="text1"/>
              </w:rPr>
            </w:pPr>
          </w:p>
        </w:tc>
      </w:tr>
    </w:tbl>
    <w:p w:rsidR="00717FB5" w:rsidRPr="008B4922" w:rsidRDefault="00717FB5" w:rsidP="00717FB5">
      <w:pPr>
        <w:pStyle w:val="Corpodetexto21"/>
        <w:numPr>
          <w:ilvl w:val="0"/>
          <w:numId w:val="13"/>
        </w:numPr>
        <w:rPr>
          <w:rFonts w:ascii="Arial Narrow" w:hAnsi="Arial Narrow"/>
          <w:b/>
          <w:bCs/>
          <w:color w:val="000000" w:themeColor="text1"/>
          <w:sz w:val="22"/>
          <w:szCs w:val="22"/>
        </w:rPr>
      </w:pPr>
    </w:p>
    <w:p w:rsidR="00717FB5" w:rsidRPr="008B4922" w:rsidRDefault="00717FB5" w:rsidP="00717FB5">
      <w:pPr>
        <w:numPr>
          <w:ilvl w:val="0"/>
          <w:numId w:val="13"/>
        </w:numPr>
        <w:suppressAutoHyphens/>
        <w:spacing w:after="120"/>
        <w:ind w:left="0" w:firstLine="0"/>
        <w:jc w:val="both"/>
        <w:rPr>
          <w:rFonts w:ascii="Arial Narrow" w:hAnsi="Arial Narrow"/>
          <w:color w:val="000000" w:themeColor="text1"/>
          <w:sz w:val="22"/>
          <w:szCs w:val="22"/>
        </w:rPr>
      </w:pPr>
      <w:r w:rsidRPr="008B4922">
        <w:rPr>
          <w:rFonts w:ascii="Arial Narrow" w:hAnsi="Arial Narrow"/>
          <w:color w:val="000000" w:themeColor="text1"/>
          <w:sz w:val="22"/>
          <w:szCs w:val="22"/>
        </w:rPr>
        <w:t xml:space="preserve">Declaramos que nos preços propostos já estão inclusos todos os custos e despesas inerentes </w:t>
      </w:r>
      <w:proofErr w:type="gramStart"/>
      <w:r w:rsidRPr="008B4922">
        <w:rPr>
          <w:rFonts w:ascii="Arial Narrow" w:hAnsi="Arial Narrow"/>
          <w:color w:val="000000" w:themeColor="text1"/>
          <w:sz w:val="22"/>
          <w:szCs w:val="22"/>
        </w:rPr>
        <w:t>a</w:t>
      </w:r>
      <w:proofErr w:type="gramEnd"/>
      <w:r w:rsidRPr="008B4922">
        <w:rPr>
          <w:rFonts w:ascii="Arial Narrow" w:hAnsi="Arial Narrow"/>
          <w:color w:val="000000" w:themeColor="text1"/>
          <w:sz w:val="22"/>
          <w:szCs w:val="22"/>
        </w:rPr>
        <w:t xml:space="preserve"> execução do objeto, bem como os impostos, taxas, contribuições sociais, fretes e outros que venham a incidir sobre esse.</w:t>
      </w:r>
    </w:p>
    <w:p w:rsidR="00717FB5" w:rsidRPr="008B4922" w:rsidRDefault="00717FB5" w:rsidP="00717FB5">
      <w:pPr>
        <w:numPr>
          <w:ilvl w:val="0"/>
          <w:numId w:val="13"/>
        </w:numPr>
        <w:suppressAutoHyphens/>
        <w:spacing w:after="120"/>
        <w:ind w:left="0" w:firstLine="0"/>
        <w:jc w:val="both"/>
        <w:rPr>
          <w:rFonts w:ascii="Arial Narrow" w:hAnsi="Arial Narrow"/>
          <w:color w:val="000000" w:themeColor="text1"/>
          <w:sz w:val="22"/>
          <w:szCs w:val="22"/>
        </w:rPr>
      </w:pPr>
      <w:r w:rsidRPr="008B4922">
        <w:rPr>
          <w:rFonts w:ascii="Arial Narrow" w:hAnsi="Arial Narrow"/>
          <w:color w:val="000000" w:themeColor="text1"/>
          <w:sz w:val="22"/>
          <w:szCs w:val="22"/>
        </w:rPr>
        <w:t>Declaramos ter conhecimento de todos os aspectos que envolvem a realização do objeto, e concordamos com todas as condições constantes no Edital e seus anexos;</w:t>
      </w:r>
    </w:p>
    <w:p w:rsidR="00717FB5" w:rsidRPr="008B4922" w:rsidRDefault="00717FB5" w:rsidP="00717FB5">
      <w:pPr>
        <w:numPr>
          <w:ilvl w:val="0"/>
          <w:numId w:val="13"/>
        </w:numPr>
        <w:suppressAutoHyphens/>
        <w:spacing w:after="120"/>
        <w:ind w:left="0" w:firstLine="0"/>
        <w:jc w:val="both"/>
        <w:rPr>
          <w:rFonts w:ascii="Arial Narrow" w:hAnsi="Arial Narrow"/>
          <w:color w:val="000000" w:themeColor="text1"/>
          <w:sz w:val="22"/>
          <w:szCs w:val="22"/>
        </w:rPr>
      </w:pPr>
      <w:r w:rsidRPr="008B4922">
        <w:rPr>
          <w:rFonts w:ascii="Arial Narrow" w:hAnsi="Arial Narrow"/>
          <w:color w:val="000000" w:themeColor="text1"/>
          <w:sz w:val="22"/>
          <w:szCs w:val="22"/>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rsidR="00717FB5" w:rsidRPr="008B4922" w:rsidRDefault="00717FB5" w:rsidP="00717FB5">
      <w:pPr>
        <w:numPr>
          <w:ilvl w:val="0"/>
          <w:numId w:val="13"/>
        </w:numPr>
        <w:suppressAutoHyphens/>
        <w:spacing w:after="120"/>
        <w:ind w:left="0" w:firstLine="0"/>
        <w:jc w:val="both"/>
        <w:rPr>
          <w:rFonts w:ascii="Arial Narrow" w:hAnsi="Arial Narrow"/>
          <w:color w:val="000000" w:themeColor="text1"/>
          <w:sz w:val="22"/>
          <w:szCs w:val="22"/>
        </w:rPr>
      </w:pPr>
      <w:r w:rsidRPr="008B4922">
        <w:rPr>
          <w:rFonts w:ascii="Arial Narrow" w:hAnsi="Arial Narrow"/>
          <w:color w:val="000000" w:themeColor="text1"/>
          <w:sz w:val="22"/>
          <w:szCs w:val="22"/>
        </w:rPr>
        <w:t>Declaramos que os produtos a serem utilizados na prestação dos serviços ofertados</w:t>
      </w:r>
      <w:proofErr w:type="gramStart"/>
      <w:r w:rsidRPr="008B4922">
        <w:rPr>
          <w:rFonts w:ascii="Arial Narrow" w:hAnsi="Arial Narrow"/>
          <w:color w:val="000000" w:themeColor="text1"/>
          <w:sz w:val="22"/>
          <w:szCs w:val="22"/>
        </w:rPr>
        <w:t>, serão</w:t>
      </w:r>
      <w:proofErr w:type="gramEnd"/>
      <w:r w:rsidRPr="008B4922">
        <w:rPr>
          <w:rFonts w:ascii="Arial Narrow" w:hAnsi="Arial Narrow"/>
          <w:color w:val="000000" w:themeColor="text1"/>
          <w:sz w:val="22"/>
          <w:szCs w:val="22"/>
        </w:rPr>
        <w:t xml:space="preserve"> de fabricação recente, com prazo de validade não inferior a 01 (um) ano ou que, quando da sua entrega, não poderão ter transcorrido mais de 25%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rsidR="00717FB5" w:rsidRPr="008B4922" w:rsidRDefault="00717FB5" w:rsidP="00717FB5">
      <w:pPr>
        <w:numPr>
          <w:ilvl w:val="0"/>
          <w:numId w:val="13"/>
        </w:numPr>
        <w:suppressAutoHyphens/>
        <w:spacing w:after="120"/>
        <w:jc w:val="both"/>
        <w:rPr>
          <w:rFonts w:ascii="Arial Narrow" w:hAnsi="Arial Narrow"/>
          <w:color w:val="000000" w:themeColor="text1"/>
          <w:sz w:val="22"/>
          <w:szCs w:val="22"/>
        </w:rPr>
      </w:pPr>
      <w:r w:rsidRPr="008B4922">
        <w:rPr>
          <w:rFonts w:ascii="Arial Narrow" w:hAnsi="Arial Narrow"/>
          <w:color w:val="000000" w:themeColor="text1"/>
          <w:sz w:val="22"/>
          <w:szCs w:val="22"/>
        </w:rPr>
        <w:t>Prazo de Validade da Proposta: 60 (sessenta) dias;</w:t>
      </w:r>
    </w:p>
    <w:p w:rsidR="00717FB5" w:rsidRPr="008B4922" w:rsidRDefault="00717FB5" w:rsidP="00717FB5">
      <w:pPr>
        <w:numPr>
          <w:ilvl w:val="0"/>
          <w:numId w:val="13"/>
        </w:numPr>
        <w:suppressAutoHyphens/>
        <w:jc w:val="both"/>
        <w:rPr>
          <w:rFonts w:ascii="Arial Narrow" w:hAnsi="Arial Narrow"/>
          <w:b/>
          <w:color w:val="000000" w:themeColor="text1"/>
          <w:sz w:val="22"/>
          <w:szCs w:val="22"/>
        </w:rPr>
      </w:pPr>
      <w:r w:rsidRPr="008B4922">
        <w:rPr>
          <w:rFonts w:ascii="Arial Narrow" w:hAnsi="Arial Narrow"/>
          <w:b/>
          <w:color w:val="000000" w:themeColor="text1"/>
          <w:sz w:val="22"/>
          <w:szCs w:val="22"/>
        </w:rPr>
        <w:t>Dados da Empresa:</w:t>
      </w:r>
    </w:p>
    <w:p w:rsidR="00717FB5" w:rsidRPr="008B4922" w:rsidRDefault="00717FB5" w:rsidP="00717FB5">
      <w:pPr>
        <w:numPr>
          <w:ilvl w:val="0"/>
          <w:numId w:val="13"/>
        </w:numPr>
        <w:suppressAutoHyphens/>
        <w:jc w:val="both"/>
        <w:rPr>
          <w:rFonts w:ascii="Arial Narrow" w:hAnsi="Arial Narrow"/>
          <w:color w:val="000000" w:themeColor="text1"/>
          <w:sz w:val="22"/>
          <w:szCs w:val="22"/>
        </w:rPr>
      </w:pPr>
      <w:r w:rsidRPr="008B4922">
        <w:rPr>
          <w:rFonts w:ascii="Arial Narrow" w:hAnsi="Arial Narrow"/>
          <w:color w:val="000000" w:themeColor="text1"/>
          <w:sz w:val="22"/>
          <w:szCs w:val="22"/>
        </w:rPr>
        <w:t>(RAZÃO SOCIAL)</w:t>
      </w:r>
    </w:p>
    <w:p w:rsidR="00717FB5" w:rsidRPr="008B4922" w:rsidRDefault="00717FB5" w:rsidP="00717FB5">
      <w:pPr>
        <w:numPr>
          <w:ilvl w:val="0"/>
          <w:numId w:val="13"/>
        </w:numPr>
        <w:suppressAutoHyphens/>
        <w:jc w:val="both"/>
        <w:rPr>
          <w:rFonts w:ascii="Arial Narrow" w:hAnsi="Arial Narrow"/>
          <w:color w:val="000000" w:themeColor="text1"/>
          <w:sz w:val="22"/>
          <w:szCs w:val="22"/>
        </w:rPr>
      </w:pPr>
      <w:proofErr w:type="gramStart"/>
      <w:r w:rsidRPr="008B4922">
        <w:rPr>
          <w:rFonts w:ascii="Arial Narrow" w:hAnsi="Arial Narrow"/>
          <w:color w:val="000000" w:themeColor="text1"/>
          <w:sz w:val="22"/>
          <w:szCs w:val="22"/>
        </w:rPr>
        <w:t>CNPJ(</w:t>
      </w:r>
      <w:proofErr w:type="gramEnd"/>
      <w:r w:rsidRPr="008B4922">
        <w:rPr>
          <w:rFonts w:ascii="Arial Narrow" w:hAnsi="Arial Narrow"/>
          <w:color w:val="000000" w:themeColor="text1"/>
          <w:sz w:val="22"/>
          <w:szCs w:val="22"/>
        </w:rPr>
        <w:t>MF): nº 99.999.999/999-11</w:t>
      </w:r>
    </w:p>
    <w:p w:rsidR="00717FB5" w:rsidRPr="008B4922" w:rsidRDefault="00717FB5" w:rsidP="00717FB5">
      <w:pPr>
        <w:numPr>
          <w:ilvl w:val="0"/>
          <w:numId w:val="13"/>
        </w:numPr>
        <w:suppressAutoHyphens/>
        <w:jc w:val="both"/>
        <w:rPr>
          <w:rFonts w:ascii="Arial Narrow" w:hAnsi="Arial Narrow"/>
          <w:color w:val="000000" w:themeColor="text1"/>
          <w:sz w:val="22"/>
          <w:szCs w:val="22"/>
        </w:rPr>
      </w:pPr>
      <w:r w:rsidRPr="008B4922">
        <w:rPr>
          <w:rFonts w:ascii="Arial Narrow" w:hAnsi="Arial Narrow"/>
          <w:color w:val="000000" w:themeColor="text1"/>
          <w:sz w:val="22"/>
          <w:szCs w:val="22"/>
        </w:rPr>
        <w:t>(Endereço, Bairro, CEP, Cidade, Estado</w:t>
      </w:r>
      <w:proofErr w:type="gramStart"/>
      <w:r w:rsidRPr="008B4922">
        <w:rPr>
          <w:rFonts w:ascii="Arial Narrow" w:hAnsi="Arial Narrow"/>
          <w:color w:val="000000" w:themeColor="text1"/>
          <w:sz w:val="22"/>
          <w:szCs w:val="22"/>
        </w:rPr>
        <w:t>)</w:t>
      </w:r>
      <w:proofErr w:type="gramEnd"/>
    </w:p>
    <w:p w:rsidR="00717FB5" w:rsidRPr="008B4922" w:rsidRDefault="00717FB5" w:rsidP="00717FB5">
      <w:pPr>
        <w:numPr>
          <w:ilvl w:val="0"/>
          <w:numId w:val="13"/>
        </w:numPr>
        <w:suppressAutoHyphens/>
        <w:jc w:val="both"/>
        <w:rPr>
          <w:rFonts w:ascii="Arial Narrow" w:hAnsi="Arial Narrow"/>
          <w:color w:val="000000" w:themeColor="text1"/>
          <w:sz w:val="22"/>
          <w:szCs w:val="22"/>
        </w:rPr>
      </w:pPr>
      <w:r w:rsidRPr="008B4922">
        <w:rPr>
          <w:rFonts w:ascii="Arial Narrow" w:hAnsi="Arial Narrow"/>
          <w:color w:val="000000" w:themeColor="text1"/>
          <w:sz w:val="22"/>
          <w:szCs w:val="22"/>
        </w:rPr>
        <w:t>Telefone: (XX) XXXX-XXXX</w:t>
      </w:r>
    </w:p>
    <w:p w:rsidR="00717FB5" w:rsidRPr="008B4922" w:rsidRDefault="00717FB5" w:rsidP="00717FB5">
      <w:pPr>
        <w:numPr>
          <w:ilvl w:val="0"/>
          <w:numId w:val="13"/>
        </w:numPr>
        <w:suppressAutoHyphens/>
        <w:jc w:val="both"/>
        <w:rPr>
          <w:rFonts w:ascii="Arial Narrow" w:hAnsi="Arial Narrow"/>
          <w:color w:val="000000" w:themeColor="text1"/>
          <w:sz w:val="22"/>
          <w:szCs w:val="22"/>
        </w:rPr>
      </w:pPr>
      <w:r w:rsidRPr="008B4922">
        <w:rPr>
          <w:rFonts w:ascii="Arial Narrow" w:hAnsi="Arial Narrow"/>
          <w:color w:val="000000" w:themeColor="text1"/>
          <w:sz w:val="22"/>
          <w:szCs w:val="22"/>
        </w:rPr>
        <w:t>E-mail: email@provedor.com.br</w:t>
      </w:r>
    </w:p>
    <w:p w:rsidR="00717FB5" w:rsidRPr="008B4922" w:rsidRDefault="00717FB5" w:rsidP="00717FB5">
      <w:pPr>
        <w:numPr>
          <w:ilvl w:val="0"/>
          <w:numId w:val="13"/>
        </w:numPr>
        <w:suppressAutoHyphens/>
        <w:ind w:left="0" w:firstLine="0"/>
        <w:jc w:val="both"/>
        <w:rPr>
          <w:rFonts w:ascii="Arial Narrow" w:hAnsi="Arial Narrow"/>
          <w:color w:val="000000" w:themeColor="text1"/>
          <w:sz w:val="22"/>
          <w:szCs w:val="22"/>
        </w:rPr>
      </w:pPr>
      <w:r w:rsidRPr="008B4922">
        <w:rPr>
          <w:rFonts w:ascii="Arial Narrow" w:hAnsi="Arial Narrow"/>
          <w:color w:val="000000" w:themeColor="text1"/>
          <w:sz w:val="22"/>
          <w:szCs w:val="22"/>
        </w:rPr>
        <w:t xml:space="preserve">Sócio/Titular/Diretor: </w:t>
      </w:r>
      <w:r w:rsidRPr="008B4922">
        <w:rPr>
          <w:rFonts w:ascii="Arial Narrow" w:hAnsi="Arial Narrow" w:cs="Arial Narrow"/>
          <w:color w:val="000000" w:themeColor="text1"/>
          <w:sz w:val="22"/>
          <w:szCs w:val="22"/>
        </w:rPr>
        <w:t xml:space="preserve">NOME DO SÓCIO/TITULAR/DIRETOR, </w:t>
      </w:r>
      <w:proofErr w:type="gramStart"/>
      <w:r w:rsidRPr="008B4922">
        <w:rPr>
          <w:rFonts w:ascii="Arial Narrow" w:hAnsi="Arial Narrow" w:cs="Arial Narrow"/>
          <w:color w:val="000000" w:themeColor="text1"/>
          <w:sz w:val="22"/>
          <w:szCs w:val="22"/>
        </w:rPr>
        <w:t>portador(</w:t>
      </w:r>
      <w:proofErr w:type="gramEnd"/>
      <w:r w:rsidRPr="008B4922">
        <w:rPr>
          <w:rFonts w:ascii="Arial Narrow" w:hAnsi="Arial Narrow" w:cs="Arial Narrow"/>
          <w:color w:val="000000" w:themeColor="text1"/>
          <w:sz w:val="22"/>
          <w:szCs w:val="22"/>
        </w:rPr>
        <w:t>a) da Carteira de Identidade RG nº XXXXXX – SSP-XX, e do CPF(MF) nº 999.999.999-99</w:t>
      </w:r>
    </w:p>
    <w:p w:rsidR="00717FB5" w:rsidRPr="008B4922" w:rsidRDefault="00717FB5" w:rsidP="00717FB5">
      <w:pPr>
        <w:numPr>
          <w:ilvl w:val="0"/>
          <w:numId w:val="13"/>
        </w:numPr>
        <w:suppressAutoHyphens/>
        <w:jc w:val="both"/>
        <w:rPr>
          <w:rFonts w:ascii="Arial Narrow" w:hAnsi="Arial Narrow"/>
          <w:b/>
          <w:color w:val="000000" w:themeColor="text1"/>
          <w:sz w:val="22"/>
          <w:szCs w:val="22"/>
        </w:rPr>
      </w:pPr>
      <w:r w:rsidRPr="008B4922">
        <w:rPr>
          <w:rFonts w:ascii="Arial Narrow" w:hAnsi="Arial Narrow"/>
          <w:b/>
          <w:color w:val="000000" w:themeColor="text1"/>
          <w:sz w:val="22"/>
          <w:szCs w:val="22"/>
        </w:rPr>
        <w:t>Dados Bancários:</w:t>
      </w:r>
    </w:p>
    <w:p w:rsidR="00717FB5" w:rsidRPr="008B4922" w:rsidRDefault="00717FB5" w:rsidP="00717FB5">
      <w:pPr>
        <w:numPr>
          <w:ilvl w:val="0"/>
          <w:numId w:val="13"/>
        </w:numPr>
        <w:suppressAutoHyphens/>
        <w:jc w:val="both"/>
        <w:rPr>
          <w:rFonts w:ascii="Arial Narrow" w:hAnsi="Arial Narrow"/>
          <w:color w:val="000000" w:themeColor="text1"/>
          <w:sz w:val="22"/>
          <w:szCs w:val="22"/>
        </w:rPr>
      </w:pPr>
      <w:r w:rsidRPr="008B4922">
        <w:rPr>
          <w:rFonts w:ascii="Arial Narrow" w:hAnsi="Arial Narrow"/>
          <w:color w:val="000000" w:themeColor="text1"/>
          <w:sz w:val="22"/>
          <w:szCs w:val="22"/>
        </w:rPr>
        <w:t>Banco: 000 – Nome do Banco S/A; Agência: 9999-9; Conta Corrente: 999.999-</w:t>
      </w:r>
      <w:proofErr w:type="gramStart"/>
      <w:r w:rsidRPr="008B4922">
        <w:rPr>
          <w:rFonts w:ascii="Arial Narrow" w:hAnsi="Arial Narrow"/>
          <w:color w:val="000000" w:themeColor="text1"/>
          <w:sz w:val="22"/>
          <w:szCs w:val="22"/>
        </w:rPr>
        <w:t>9</w:t>
      </w:r>
      <w:proofErr w:type="gramEnd"/>
    </w:p>
    <w:p w:rsidR="00717FB5" w:rsidRPr="008B4922" w:rsidRDefault="00717FB5" w:rsidP="00717FB5">
      <w:pPr>
        <w:pStyle w:val="Corpodetexto21"/>
        <w:numPr>
          <w:ilvl w:val="0"/>
          <w:numId w:val="13"/>
        </w:numPr>
        <w:rPr>
          <w:rFonts w:ascii="Arial Narrow" w:hAnsi="Arial Narrow"/>
          <w:b/>
          <w:bCs/>
          <w:color w:val="000000" w:themeColor="text1"/>
          <w:sz w:val="22"/>
          <w:szCs w:val="22"/>
        </w:rPr>
      </w:pPr>
    </w:p>
    <w:p w:rsidR="00717FB5" w:rsidRPr="008B4922" w:rsidRDefault="00717FB5" w:rsidP="00717FB5">
      <w:pPr>
        <w:numPr>
          <w:ilvl w:val="0"/>
          <w:numId w:val="13"/>
        </w:numPr>
        <w:suppressAutoHyphens/>
        <w:autoSpaceDE w:val="0"/>
        <w:autoSpaceDN w:val="0"/>
        <w:adjustRightInd w:val="0"/>
        <w:jc w:val="both"/>
        <w:rPr>
          <w:rFonts w:ascii="Arial Narrow" w:hAnsi="Arial Narrow" w:cs="Arial"/>
          <w:color w:val="000000" w:themeColor="text1"/>
          <w:sz w:val="22"/>
          <w:szCs w:val="22"/>
        </w:rPr>
      </w:pPr>
      <w:r w:rsidRPr="008B4922">
        <w:rPr>
          <w:rFonts w:ascii="Arial Narrow" w:hAnsi="Arial Narrow" w:cs="Arial"/>
          <w:color w:val="000000" w:themeColor="text1"/>
          <w:sz w:val="22"/>
          <w:szCs w:val="22"/>
        </w:rPr>
        <w:t xml:space="preserve">____________________, em ___ de ______________ </w:t>
      </w:r>
      <w:proofErr w:type="spellStart"/>
      <w:r w:rsidRPr="008B4922">
        <w:rPr>
          <w:rFonts w:ascii="Arial Narrow" w:hAnsi="Arial Narrow" w:cs="Arial"/>
          <w:color w:val="000000" w:themeColor="text1"/>
          <w:sz w:val="22"/>
          <w:szCs w:val="22"/>
        </w:rPr>
        <w:t>de</w:t>
      </w:r>
      <w:proofErr w:type="spellEnd"/>
      <w:r w:rsidRPr="008B4922">
        <w:rPr>
          <w:rFonts w:ascii="Arial Narrow" w:hAnsi="Arial Narrow" w:cs="Arial"/>
          <w:color w:val="000000" w:themeColor="text1"/>
          <w:sz w:val="22"/>
          <w:szCs w:val="22"/>
        </w:rPr>
        <w:t xml:space="preserve"> </w:t>
      </w:r>
      <w:proofErr w:type="gramStart"/>
      <w:r w:rsidRPr="008B4922">
        <w:rPr>
          <w:rFonts w:ascii="Arial Narrow" w:hAnsi="Arial Narrow" w:cs="Arial"/>
          <w:color w:val="000000" w:themeColor="text1"/>
          <w:sz w:val="22"/>
          <w:szCs w:val="22"/>
        </w:rPr>
        <w:t>________</w:t>
      </w:r>
      <w:proofErr w:type="gramEnd"/>
    </w:p>
    <w:p w:rsidR="00717FB5" w:rsidRPr="008B4922" w:rsidRDefault="00717FB5" w:rsidP="00717FB5">
      <w:pPr>
        <w:numPr>
          <w:ilvl w:val="0"/>
          <w:numId w:val="13"/>
        </w:numPr>
        <w:suppressAutoHyphens/>
        <w:autoSpaceDE w:val="0"/>
        <w:autoSpaceDN w:val="0"/>
        <w:adjustRightInd w:val="0"/>
        <w:jc w:val="both"/>
        <w:rPr>
          <w:rFonts w:ascii="Arial Narrow" w:hAnsi="Arial Narrow" w:cs="Arial"/>
          <w:color w:val="000000" w:themeColor="text1"/>
          <w:sz w:val="22"/>
          <w:szCs w:val="22"/>
        </w:rPr>
      </w:pPr>
    </w:p>
    <w:p w:rsidR="00717FB5" w:rsidRPr="008B4922" w:rsidRDefault="00717FB5" w:rsidP="00717FB5">
      <w:pPr>
        <w:numPr>
          <w:ilvl w:val="0"/>
          <w:numId w:val="13"/>
        </w:numPr>
        <w:suppressAutoHyphens/>
        <w:autoSpaceDE w:val="0"/>
        <w:autoSpaceDN w:val="0"/>
        <w:adjustRightInd w:val="0"/>
        <w:jc w:val="center"/>
        <w:rPr>
          <w:rFonts w:ascii="Arial Narrow" w:hAnsi="Arial Narrow" w:cs="Arial"/>
          <w:color w:val="000000" w:themeColor="text1"/>
          <w:sz w:val="22"/>
          <w:szCs w:val="22"/>
        </w:rPr>
      </w:pPr>
      <w:r w:rsidRPr="008B4922">
        <w:rPr>
          <w:rFonts w:ascii="Arial Narrow" w:hAnsi="Arial Narrow" w:cs="Arial"/>
          <w:color w:val="000000" w:themeColor="text1"/>
          <w:sz w:val="22"/>
          <w:szCs w:val="22"/>
        </w:rPr>
        <w:t>______________________________________________________________________________</w:t>
      </w:r>
    </w:p>
    <w:p w:rsidR="00717FB5" w:rsidRPr="008B4922" w:rsidRDefault="00717FB5" w:rsidP="00717FB5">
      <w:pPr>
        <w:numPr>
          <w:ilvl w:val="0"/>
          <w:numId w:val="13"/>
        </w:numPr>
        <w:suppressAutoHyphens/>
        <w:spacing w:after="120"/>
        <w:ind w:left="0" w:firstLine="0"/>
        <w:jc w:val="center"/>
        <w:rPr>
          <w:rFonts w:ascii="Arial Narrow" w:hAnsi="Arial Narrow"/>
          <w:color w:val="000000" w:themeColor="text1"/>
          <w:sz w:val="22"/>
          <w:szCs w:val="22"/>
        </w:rPr>
      </w:pPr>
      <w:r w:rsidRPr="008B4922">
        <w:rPr>
          <w:rFonts w:ascii="Arial Narrow" w:hAnsi="Arial Narrow"/>
          <w:color w:val="000000" w:themeColor="text1"/>
          <w:sz w:val="22"/>
          <w:szCs w:val="22"/>
        </w:rPr>
        <w:t>(representante legal do licitante/ consórcio, no âmbito da licitação, com identificação completa</w:t>
      </w:r>
      <w:proofErr w:type="gramStart"/>
      <w:r w:rsidRPr="008B4922">
        <w:rPr>
          <w:rFonts w:ascii="Arial Narrow" w:hAnsi="Arial Narrow"/>
          <w:color w:val="000000" w:themeColor="text1"/>
          <w:sz w:val="22"/>
          <w:szCs w:val="22"/>
        </w:rPr>
        <w:t>)</w:t>
      </w:r>
      <w:proofErr w:type="gramEnd"/>
    </w:p>
    <w:p w:rsidR="00717FB5" w:rsidRPr="008B4922" w:rsidRDefault="00717FB5" w:rsidP="00717FB5">
      <w:pPr>
        <w:pageBreakBefore/>
        <w:numPr>
          <w:ilvl w:val="0"/>
          <w:numId w:val="13"/>
        </w:numPr>
        <w:suppressAutoHyphens/>
        <w:spacing w:after="120"/>
        <w:ind w:left="0" w:firstLine="0"/>
        <w:jc w:val="center"/>
        <w:rPr>
          <w:rFonts w:ascii="Arial Narrow" w:hAnsi="Arial Narrow" w:cs="Arial Narrow"/>
          <w:b/>
          <w:color w:val="000000" w:themeColor="text1"/>
          <w:sz w:val="22"/>
          <w:szCs w:val="22"/>
        </w:rPr>
      </w:pPr>
      <w:r w:rsidRPr="008B4922">
        <w:rPr>
          <w:rFonts w:ascii="Arial Narrow" w:hAnsi="Arial Narrow" w:cs="Arial Narrow"/>
          <w:b/>
          <w:color w:val="000000" w:themeColor="text1"/>
          <w:sz w:val="22"/>
          <w:szCs w:val="22"/>
        </w:rPr>
        <w:lastRenderedPageBreak/>
        <w:t>ANEXO V</w:t>
      </w:r>
    </w:p>
    <w:p w:rsidR="00717FB5" w:rsidRPr="008B4922" w:rsidRDefault="00717FB5" w:rsidP="00717FB5">
      <w:pPr>
        <w:pStyle w:val="PargrafodaLista"/>
        <w:numPr>
          <w:ilvl w:val="0"/>
          <w:numId w:val="13"/>
        </w:numPr>
        <w:jc w:val="center"/>
        <w:rPr>
          <w:rFonts w:ascii="Arial Narrow" w:hAnsi="Arial Narrow" w:cs="Arial Narrow"/>
          <w:b/>
          <w:color w:val="000000" w:themeColor="text1"/>
          <w:sz w:val="22"/>
          <w:szCs w:val="22"/>
        </w:rPr>
      </w:pPr>
    </w:p>
    <w:p w:rsidR="00717FB5" w:rsidRPr="008B4922" w:rsidRDefault="00717FB5" w:rsidP="00717FB5">
      <w:pPr>
        <w:pStyle w:val="PargrafodaLista"/>
        <w:numPr>
          <w:ilvl w:val="0"/>
          <w:numId w:val="13"/>
        </w:numPr>
        <w:spacing w:before="480"/>
        <w:jc w:val="center"/>
        <w:rPr>
          <w:rFonts w:ascii="Arial Narrow" w:hAnsi="Arial Narrow" w:cs="Arial Narrow"/>
          <w:b/>
          <w:color w:val="000000" w:themeColor="text1"/>
          <w:sz w:val="22"/>
          <w:szCs w:val="22"/>
        </w:rPr>
      </w:pPr>
      <w:r w:rsidRPr="008B4922">
        <w:rPr>
          <w:rFonts w:ascii="Arial Narrow" w:hAnsi="Arial Narrow" w:cs="Arial Narrow"/>
          <w:b/>
          <w:color w:val="000000" w:themeColor="text1"/>
          <w:sz w:val="22"/>
          <w:szCs w:val="22"/>
        </w:rPr>
        <w:t>DECLARAÇÃO DE FATOS SUPERVENIENTES IMPEDITIVOS</w:t>
      </w:r>
    </w:p>
    <w:p w:rsidR="00717FB5" w:rsidRPr="008B4922" w:rsidRDefault="00717FB5" w:rsidP="00717FB5">
      <w:pPr>
        <w:pStyle w:val="PargrafodaLista"/>
        <w:numPr>
          <w:ilvl w:val="0"/>
          <w:numId w:val="13"/>
        </w:numPr>
        <w:jc w:val="center"/>
        <w:rPr>
          <w:rFonts w:ascii="Arial Narrow" w:hAnsi="Arial Narrow" w:cs="Arial Narrow"/>
          <w:color w:val="000000" w:themeColor="text1"/>
          <w:sz w:val="22"/>
          <w:szCs w:val="22"/>
        </w:rPr>
      </w:pPr>
      <w:r w:rsidRPr="008B4922">
        <w:rPr>
          <w:rFonts w:ascii="Arial Narrow" w:hAnsi="Arial Narrow" w:cs="Arial Narrow"/>
          <w:b/>
          <w:color w:val="000000" w:themeColor="text1"/>
          <w:sz w:val="22"/>
          <w:szCs w:val="22"/>
        </w:rPr>
        <w:t>(Modelo)</w:t>
      </w:r>
    </w:p>
    <w:p w:rsidR="00717FB5" w:rsidRPr="008B4922" w:rsidRDefault="00717FB5" w:rsidP="00717FB5">
      <w:pPr>
        <w:pStyle w:val="Ttulo10"/>
        <w:numPr>
          <w:ilvl w:val="0"/>
          <w:numId w:val="13"/>
        </w:numPr>
        <w:spacing w:before="600" w:after="0"/>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DECLARAÇÃO</w:t>
      </w:r>
    </w:p>
    <w:p w:rsidR="00717FB5" w:rsidRPr="008B4922" w:rsidRDefault="00717FB5" w:rsidP="00717FB5">
      <w:pPr>
        <w:pStyle w:val="PargrafodaLista"/>
        <w:numPr>
          <w:ilvl w:val="0"/>
          <w:numId w:val="13"/>
        </w:numPr>
        <w:jc w:val="center"/>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(em papel timbrado da empresa)</w:t>
      </w:r>
    </w:p>
    <w:p w:rsidR="00717FB5" w:rsidRPr="008B4922" w:rsidRDefault="00717FB5" w:rsidP="00717FB5">
      <w:pPr>
        <w:pStyle w:val="PargrafodaLista"/>
        <w:numPr>
          <w:ilvl w:val="0"/>
          <w:numId w:val="13"/>
        </w:numPr>
        <w:spacing w:before="240"/>
        <w:jc w:val="both"/>
        <w:rPr>
          <w:rFonts w:ascii="Arial Narrow" w:hAnsi="Arial Narrow"/>
          <w:color w:val="000000" w:themeColor="text1"/>
          <w:sz w:val="22"/>
          <w:szCs w:val="22"/>
        </w:rPr>
      </w:pPr>
      <w:r w:rsidRPr="008B4922">
        <w:rPr>
          <w:rFonts w:ascii="Arial Narrow" w:hAnsi="Arial Narrow" w:cs="Arial Narrow"/>
          <w:color w:val="000000" w:themeColor="text1"/>
          <w:sz w:val="22"/>
          <w:szCs w:val="22"/>
        </w:rPr>
        <w:t>Pregão Eletrônico CFP/UFCG nº 02/2018</w:t>
      </w:r>
    </w:p>
    <w:p w:rsidR="00717FB5" w:rsidRPr="008B4922" w:rsidRDefault="008B4922" w:rsidP="00717FB5">
      <w:pPr>
        <w:pStyle w:val="PargrafodaLista"/>
        <w:numPr>
          <w:ilvl w:val="0"/>
          <w:numId w:val="13"/>
        </w:numPr>
        <w:spacing w:before="480" w:line="360" w:lineRule="auto"/>
        <w:jc w:val="both"/>
        <w:rPr>
          <w:rFonts w:ascii="Arial Narrow" w:hAnsi="Arial Narrow" w:cs="Arial Narrow"/>
          <w:color w:val="000000" w:themeColor="text1"/>
          <w:sz w:val="22"/>
          <w:szCs w:val="22"/>
        </w:rPr>
      </w:pPr>
      <w:r w:rsidRPr="008B4922">
        <w:rPr>
          <w:rFonts w:ascii="Arial Narrow" w:hAnsi="Arial Narrow"/>
          <w:color w:val="000000" w:themeColor="text1"/>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9.95pt;margin-top:10.95pt;width:463.45pt;height:286.1pt;rotation:327;z-index:-251656192;mso-wrap-style:none;v-text-anchor:middle" adj="10802" filled="f" strokeweight=".26mm">
            <v:stroke joinstyle="miter" endcap="square"/>
            <v:textpath style="font-family:&quot;Arial Black&quot;;font-size:12pt;v-text-kern:t;v-same-letter-heights:t" fitpath="t" string="M O D E L O"/>
          </v:shape>
        </w:pict>
      </w:r>
      <w:proofErr w:type="gramStart"/>
      <w:r w:rsidR="00717FB5" w:rsidRPr="008B4922">
        <w:rPr>
          <w:rFonts w:ascii="Arial Narrow" w:hAnsi="Arial Narrow" w:cs="Arial Narrow"/>
          <w:color w:val="000000" w:themeColor="text1"/>
          <w:sz w:val="22"/>
          <w:szCs w:val="22"/>
        </w:rPr>
        <w:t>...........................................................................................</w:t>
      </w:r>
      <w:proofErr w:type="gramEnd"/>
      <w:r w:rsidR="00717FB5" w:rsidRPr="008B4922">
        <w:rPr>
          <w:rFonts w:ascii="Arial Narrow" w:hAnsi="Arial Narrow" w:cs="Arial Narrow"/>
          <w:color w:val="000000" w:themeColor="text1"/>
          <w:sz w:val="22"/>
          <w:szCs w:val="22"/>
        </w:rPr>
        <w:t xml:space="preserve">, inscrito(a) no CNPJ(MF) nº ............................................................, por intermédio de seu representante legal, </w:t>
      </w:r>
      <w:proofErr w:type="spellStart"/>
      <w:r w:rsidR="00717FB5" w:rsidRPr="008B4922">
        <w:rPr>
          <w:rFonts w:ascii="Arial Narrow" w:hAnsi="Arial Narrow" w:cs="Arial Narrow"/>
          <w:color w:val="000000" w:themeColor="text1"/>
          <w:sz w:val="22"/>
          <w:szCs w:val="22"/>
        </w:rPr>
        <w:t>Sr</w:t>
      </w:r>
      <w:proofErr w:type="spellEnd"/>
      <w:r w:rsidR="00717FB5" w:rsidRPr="008B4922">
        <w:rPr>
          <w:rFonts w:ascii="Arial Narrow" w:hAnsi="Arial Narrow" w:cs="Arial Narrow"/>
          <w:color w:val="000000" w:themeColor="text1"/>
          <w:sz w:val="22"/>
          <w:szCs w:val="22"/>
        </w:rPr>
        <w:t xml:space="preserve">(a) .........................................................................., portador(a) da Carteira de Identidade nº .................................. </w:t>
      </w:r>
      <w:proofErr w:type="gramStart"/>
      <w:r w:rsidR="00717FB5" w:rsidRPr="008B4922">
        <w:rPr>
          <w:rFonts w:ascii="Arial Narrow" w:hAnsi="Arial Narrow" w:cs="Arial Narrow"/>
          <w:color w:val="000000" w:themeColor="text1"/>
          <w:sz w:val="22"/>
          <w:szCs w:val="22"/>
        </w:rPr>
        <w:t>e</w:t>
      </w:r>
      <w:proofErr w:type="gramEnd"/>
      <w:r w:rsidR="00717FB5" w:rsidRPr="008B4922">
        <w:rPr>
          <w:rFonts w:ascii="Arial Narrow" w:hAnsi="Arial Narrow" w:cs="Arial Narrow"/>
          <w:color w:val="000000" w:themeColor="text1"/>
          <w:sz w:val="22"/>
          <w:szCs w:val="22"/>
        </w:rPr>
        <w:t xml:space="preserve"> do CPF(MF) nº ....................................., </w:t>
      </w:r>
      <w:r w:rsidR="00717FB5" w:rsidRPr="008B4922">
        <w:rPr>
          <w:rFonts w:ascii="Arial Narrow" w:hAnsi="Arial Narrow" w:cs="Arial Narrow"/>
          <w:b/>
          <w:color w:val="000000" w:themeColor="text1"/>
          <w:sz w:val="22"/>
          <w:szCs w:val="22"/>
        </w:rPr>
        <w:t>DECLARA</w:t>
      </w:r>
      <w:r w:rsidR="00717FB5" w:rsidRPr="008B4922">
        <w:rPr>
          <w:rFonts w:ascii="Arial Narrow" w:hAnsi="Arial Narrow" w:cs="Arial Narrow"/>
          <w:color w:val="000000" w:themeColor="text1"/>
          <w:sz w:val="22"/>
          <w:szCs w:val="22"/>
        </w:rPr>
        <w:t>, que</w:t>
      </w:r>
      <w:r w:rsidR="00717FB5" w:rsidRPr="008B4922">
        <w:rPr>
          <w:rFonts w:ascii="Arial Narrow" w:hAnsi="Arial Narrow" w:cs="Arial Narrow"/>
          <w:b/>
          <w:color w:val="000000" w:themeColor="text1"/>
          <w:sz w:val="22"/>
          <w:szCs w:val="22"/>
        </w:rPr>
        <w:t xml:space="preserve"> </w:t>
      </w:r>
      <w:r w:rsidR="00717FB5" w:rsidRPr="008B4922">
        <w:rPr>
          <w:rFonts w:ascii="Arial Narrow" w:hAnsi="Arial Narrow" w:cs="Arial Narrow"/>
          <w:color w:val="000000" w:themeColor="text1"/>
          <w:sz w:val="22"/>
          <w:szCs w:val="22"/>
        </w:rPr>
        <w:t xml:space="preserve">não tem contra si fatos impeditivos para sua habilitação ou que desabonem sua conduta, comprometendo-se a informar eventuais e futuras ocorrências nesse sentido, sob as penas da lei. </w:t>
      </w:r>
    </w:p>
    <w:p w:rsidR="00717FB5" w:rsidRPr="008B4922" w:rsidRDefault="00717FB5" w:rsidP="00717FB5">
      <w:pPr>
        <w:pStyle w:val="PargrafodaLista"/>
        <w:numPr>
          <w:ilvl w:val="0"/>
          <w:numId w:val="13"/>
        </w:numPr>
        <w:spacing w:before="480" w:line="360" w:lineRule="auto"/>
        <w:jc w:val="both"/>
        <w:rPr>
          <w:rFonts w:ascii="Arial Narrow" w:hAnsi="Arial Narrow" w:cs="Arial Narrow"/>
          <w:color w:val="000000" w:themeColor="text1"/>
          <w:sz w:val="22"/>
          <w:szCs w:val="22"/>
        </w:rPr>
      </w:pPr>
    </w:p>
    <w:p w:rsidR="00717FB5" w:rsidRPr="008B4922" w:rsidRDefault="00717FB5" w:rsidP="00717FB5">
      <w:pPr>
        <w:pStyle w:val="Ttulo5"/>
        <w:keepNext w:val="0"/>
        <w:numPr>
          <w:ilvl w:val="0"/>
          <w:numId w:val="13"/>
        </w:numPr>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 xml:space="preserve">____________________, em ___ de ______________ </w:t>
      </w:r>
      <w:proofErr w:type="spellStart"/>
      <w:r w:rsidRPr="008B4922">
        <w:rPr>
          <w:rFonts w:ascii="Arial Narrow" w:hAnsi="Arial Narrow" w:cs="Arial Narrow"/>
          <w:color w:val="000000" w:themeColor="text1"/>
          <w:sz w:val="22"/>
          <w:szCs w:val="22"/>
        </w:rPr>
        <w:t>de</w:t>
      </w:r>
      <w:proofErr w:type="spellEnd"/>
      <w:r w:rsidRPr="008B4922">
        <w:rPr>
          <w:rFonts w:ascii="Arial Narrow" w:hAnsi="Arial Narrow" w:cs="Arial Narrow"/>
          <w:color w:val="000000" w:themeColor="text1"/>
          <w:sz w:val="22"/>
          <w:szCs w:val="22"/>
        </w:rPr>
        <w:t xml:space="preserve"> ________.</w:t>
      </w:r>
    </w:p>
    <w:p w:rsidR="00717FB5" w:rsidRPr="008B4922" w:rsidRDefault="00717FB5" w:rsidP="00717FB5">
      <w:pPr>
        <w:pStyle w:val="PargrafodaLista"/>
        <w:numPr>
          <w:ilvl w:val="0"/>
          <w:numId w:val="13"/>
        </w:numPr>
        <w:rPr>
          <w:rFonts w:ascii="Arial Narrow" w:hAnsi="Arial Narrow"/>
          <w:color w:val="000000" w:themeColor="text1"/>
          <w:sz w:val="22"/>
          <w:szCs w:val="22"/>
        </w:rPr>
      </w:pPr>
    </w:p>
    <w:p w:rsidR="00717FB5" w:rsidRPr="008B4922" w:rsidRDefault="00717FB5" w:rsidP="00717FB5">
      <w:pPr>
        <w:pStyle w:val="PargrafodaLista"/>
        <w:numPr>
          <w:ilvl w:val="0"/>
          <w:numId w:val="13"/>
        </w:numPr>
        <w:rPr>
          <w:rFonts w:ascii="Arial Narrow" w:hAnsi="Arial Narrow"/>
          <w:color w:val="000000" w:themeColor="text1"/>
          <w:sz w:val="22"/>
          <w:szCs w:val="22"/>
        </w:rPr>
      </w:pPr>
    </w:p>
    <w:p w:rsidR="00717FB5" w:rsidRPr="008B4922" w:rsidRDefault="00717FB5" w:rsidP="00717FB5">
      <w:pPr>
        <w:pStyle w:val="PargrafodaLista"/>
        <w:numPr>
          <w:ilvl w:val="0"/>
          <w:numId w:val="13"/>
        </w:numPr>
        <w:rPr>
          <w:rFonts w:ascii="Arial Narrow" w:hAnsi="Arial Narrow"/>
          <w:color w:val="000000" w:themeColor="text1"/>
          <w:sz w:val="22"/>
          <w:szCs w:val="22"/>
        </w:rPr>
      </w:pPr>
    </w:p>
    <w:p w:rsidR="00717FB5" w:rsidRPr="008B4922" w:rsidRDefault="00717FB5" w:rsidP="00717FB5">
      <w:pPr>
        <w:pStyle w:val="PargrafodaLista"/>
        <w:numPr>
          <w:ilvl w:val="0"/>
          <w:numId w:val="13"/>
        </w:numPr>
        <w:jc w:val="center"/>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________________________________________</w:t>
      </w:r>
    </w:p>
    <w:p w:rsidR="00717FB5" w:rsidRPr="008B4922" w:rsidRDefault="00717FB5" w:rsidP="00717FB5">
      <w:pPr>
        <w:pStyle w:val="Ttulo1"/>
        <w:numPr>
          <w:ilvl w:val="0"/>
          <w:numId w:val="13"/>
        </w:numPr>
        <w:spacing w:before="0"/>
        <w:jc w:val="center"/>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(representante legal do licitante/ consórcio, no âmbito da licitação, com identificação completa</w:t>
      </w:r>
      <w:proofErr w:type="gramStart"/>
      <w:r w:rsidRPr="008B4922">
        <w:rPr>
          <w:rFonts w:ascii="Arial Narrow" w:hAnsi="Arial Narrow" w:cs="Arial Narrow"/>
          <w:color w:val="000000" w:themeColor="text1"/>
          <w:sz w:val="22"/>
          <w:szCs w:val="22"/>
        </w:rPr>
        <w:t>)</w:t>
      </w:r>
      <w:proofErr w:type="gramEnd"/>
    </w:p>
    <w:p w:rsidR="00717FB5" w:rsidRPr="008B4922" w:rsidRDefault="00717FB5" w:rsidP="00717FB5">
      <w:pPr>
        <w:pStyle w:val="PargrafodaLista"/>
        <w:numPr>
          <w:ilvl w:val="0"/>
          <w:numId w:val="13"/>
        </w:numPr>
        <w:jc w:val="center"/>
        <w:rPr>
          <w:rFonts w:ascii="Arial Narrow" w:hAnsi="Arial Narrow" w:cs="Arial Narrow"/>
          <w:color w:val="000000" w:themeColor="text1"/>
          <w:sz w:val="22"/>
          <w:szCs w:val="22"/>
        </w:rPr>
      </w:pPr>
      <w:proofErr w:type="gramStart"/>
      <w:r w:rsidRPr="008B4922">
        <w:rPr>
          <w:rFonts w:ascii="Arial Narrow" w:hAnsi="Arial Narrow" w:cs="Arial Narrow"/>
          <w:color w:val="000000" w:themeColor="text1"/>
          <w:sz w:val="22"/>
          <w:szCs w:val="22"/>
        </w:rPr>
        <w:t>CPF(</w:t>
      </w:r>
      <w:proofErr w:type="gramEnd"/>
      <w:r w:rsidRPr="008B4922">
        <w:rPr>
          <w:rFonts w:ascii="Arial Narrow" w:hAnsi="Arial Narrow" w:cs="Arial Narrow"/>
          <w:color w:val="000000" w:themeColor="text1"/>
          <w:sz w:val="22"/>
          <w:szCs w:val="22"/>
        </w:rPr>
        <w:t>MF) nº 999.999.999-99</w:t>
      </w: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jc w:val="both"/>
        <w:rPr>
          <w:rFonts w:ascii="Arial Narrow" w:hAnsi="Arial Narrow" w:cs="Arial Narrow"/>
          <w:color w:val="000000" w:themeColor="text1"/>
          <w:sz w:val="22"/>
          <w:szCs w:val="22"/>
        </w:rPr>
      </w:pPr>
    </w:p>
    <w:p w:rsidR="00717FB5" w:rsidRPr="008B4922" w:rsidRDefault="00717FB5" w:rsidP="00717FB5">
      <w:pPr>
        <w:pStyle w:val="PargrafodaLista"/>
        <w:numPr>
          <w:ilvl w:val="0"/>
          <w:numId w:val="13"/>
        </w:numPr>
        <w:rPr>
          <w:rFonts w:ascii="Arial Narrow" w:hAnsi="Arial Narrow"/>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717FB5">
      <w:pPr>
        <w:pageBreakBefore/>
        <w:jc w:val="center"/>
        <w:rPr>
          <w:rFonts w:ascii="Arial Narrow" w:hAnsi="Arial Narrow" w:cs="Arial Narrow"/>
          <w:color w:val="000000" w:themeColor="text1"/>
          <w:sz w:val="22"/>
          <w:szCs w:val="22"/>
        </w:rPr>
      </w:pPr>
      <w:proofErr w:type="gramStart"/>
      <w:r w:rsidRPr="008B4922">
        <w:rPr>
          <w:rFonts w:ascii="Arial Narrow" w:hAnsi="Arial Narrow" w:cs="Arial Narrow"/>
          <w:b/>
          <w:color w:val="000000" w:themeColor="text1"/>
          <w:sz w:val="22"/>
          <w:szCs w:val="22"/>
        </w:rPr>
        <w:lastRenderedPageBreak/>
        <w:t>ANEXO VI</w:t>
      </w:r>
      <w:proofErr w:type="gramEnd"/>
    </w:p>
    <w:p w:rsidR="00717FB5" w:rsidRPr="008B4922" w:rsidRDefault="00717FB5" w:rsidP="00717FB5">
      <w:pPr>
        <w:rPr>
          <w:rFonts w:ascii="Arial Narrow" w:hAnsi="Arial Narrow" w:cs="Arial Narrow"/>
          <w:color w:val="000000" w:themeColor="text1"/>
          <w:sz w:val="22"/>
          <w:szCs w:val="22"/>
        </w:rPr>
      </w:pPr>
    </w:p>
    <w:p w:rsidR="00717FB5" w:rsidRPr="008B4922" w:rsidRDefault="00717FB5" w:rsidP="00717FB5">
      <w:pPr>
        <w:rPr>
          <w:rFonts w:ascii="Arial Narrow" w:hAnsi="Arial Narrow" w:cs="Arial Narrow"/>
          <w:color w:val="000000" w:themeColor="text1"/>
          <w:sz w:val="22"/>
          <w:szCs w:val="22"/>
        </w:rPr>
      </w:pPr>
    </w:p>
    <w:p w:rsidR="00717FB5" w:rsidRPr="008B4922" w:rsidRDefault="00717FB5" w:rsidP="00717FB5">
      <w:pPr>
        <w:spacing w:before="480"/>
        <w:jc w:val="center"/>
        <w:rPr>
          <w:rFonts w:ascii="Arial Narrow" w:hAnsi="Arial Narrow" w:cs="Arial Narrow"/>
          <w:b/>
          <w:color w:val="000000" w:themeColor="text1"/>
          <w:sz w:val="22"/>
          <w:szCs w:val="22"/>
        </w:rPr>
      </w:pPr>
      <w:r w:rsidRPr="008B4922">
        <w:rPr>
          <w:rFonts w:ascii="Arial Narrow" w:hAnsi="Arial Narrow" w:cs="Arial Narrow"/>
          <w:b/>
          <w:color w:val="000000" w:themeColor="text1"/>
          <w:sz w:val="22"/>
          <w:szCs w:val="22"/>
        </w:rPr>
        <w:t>DECLARAÇÃO DO TRABALHO DO MENOR</w:t>
      </w:r>
    </w:p>
    <w:p w:rsidR="00717FB5" w:rsidRPr="008B4922" w:rsidRDefault="00717FB5" w:rsidP="00717FB5">
      <w:pPr>
        <w:jc w:val="center"/>
        <w:rPr>
          <w:rFonts w:ascii="Arial Narrow" w:hAnsi="Arial Narrow" w:cs="Arial Narrow"/>
          <w:color w:val="000000" w:themeColor="text1"/>
          <w:sz w:val="22"/>
          <w:szCs w:val="22"/>
        </w:rPr>
      </w:pPr>
      <w:r w:rsidRPr="008B4922">
        <w:rPr>
          <w:rFonts w:ascii="Arial Narrow" w:hAnsi="Arial Narrow" w:cs="Arial Narrow"/>
          <w:b/>
          <w:color w:val="000000" w:themeColor="text1"/>
          <w:sz w:val="22"/>
          <w:szCs w:val="22"/>
        </w:rPr>
        <w:t>(Modelo)</w:t>
      </w:r>
    </w:p>
    <w:p w:rsidR="00717FB5" w:rsidRPr="008B4922" w:rsidRDefault="00717FB5" w:rsidP="00717FB5">
      <w:pPr>
        <w:pStyle w:val="Ttulo10"/>
        <w:spacing w:before="600" w:after="0"/>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DECLARAÇÃO</w:t>
      </w:r>
    </w:p>
    <w:p w:rsidR="00717FB5" w:rsidRPr="008B4922" w:rsidRDefault="00717FB5" w:rsidP="00717FB5">
      <w:pPr>
        <w:jc w:val="center"/>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(em papel timbrado da empresa)</w:t>
      </w:r>
    </w:p>
    <w:p w:rsidR="00717FB5" w:rsidRPr="008B4922" w:rsidRDefault="008B4922" w:rsidP="00717FB5">
      <w:pPr>
        <w:spacing w:before="240"/>
        <w:jc w:val="both"/>
        <w:rPr>
          <w:rFonts w:ascii="Arial Narrow" w:hAnsi="Arial Narrow"/>
          <w:color w:val="000000" w:themeColor="text1"/>
          <w:sz w:val="22"/>
          <w:szCs w:val="22"/>
        </w:rPr>
      </w:pPr>
      <w:r w:rsidRPr="008B4922">
        <w:rPr>
          <w:rFonts w:ascii="Arial Narrow" w:hAnsi="Arial Narrow"/>
          <w:color w:val="000000" w:themeColor="text1"/>
          <w:sz w:val="22"/>
          <w:szCs w:val="22"/>
        </w:rPr>
        <w:pict>
          <v:shape id="_x0000_s1027" type="#_x0000_t136" style="position:absolute;left:0;text-align:left;margin-left:1.35pt;margin-top:1.5pt;width:463.45pt;height:330pt;rotation:327;z-index:-251654144;mso-wrap-style:none;v-text-anchor:middle" adj="10802" filled="f" strokeweight=".26mm">
            <v:stroke joinstyle="miter" endcap="square"/>
            <v:textpath style="font-family:&quot;Arial Black&quot;;font-size:12pt;v-text-kern:t;v-same-letter-heights:t" fitpath="t" string="M O D E L O"/>
          </v:shape>
        </w:pict>
      </w:r>
      <w:r w:rsidR="00717FB5" w:rsidRPr="008B4922">
        <w:rPr>
          <w:rFonts w:ascii="Arial Narrow" w:hAnsi="Arial Narrow" w:cs="Arial Narrow"/>
          <w:color w:val="000000" w:themeColor="text1"/>
          <w:sz w:val="22"/>
          <w:szCs w:val="22"/>
        </w:rPr>
        <w:t xml:space="preserve"> Pregão Eletrônico CFP/UFCG nº 02/2018</w:t>
      </w:r>
    </w:p>
    <w:p w:rsidR="00717FB5" w:rsidRPr="008B4922" w:rsidRDefault="00717FB5" w:rsidP="00717FB5">
      <w:pPr>
        <w:spacing w:before="360" w:line="360" w:lineRule="auto"/>
        <w:jc w:val="both"/>
        <w:rPr>
          <w:rFonts w:ascii="Arial Narrow" w:hAnsi="Arial Narrow" w:cs="Arial Narrow"/>
          <w:color w:val="000000" w:themeColor="text1"/>
          <w:sz w:val="22"/>
          <w:szCs w:val="22"/>
        </w:rPr>
      </w:pPr>
      <w:proofErr w:type="gramStart"/>
      <w:r w:rsidRPr="008B4922">
        <w:rPr>
          <w:rFonts w:ascii="Arial Narrow" w:hAnsi="Arial Narrow" w:cs="Arial Narrow"/>
          <w:color w:val="000000" w:themeColor="text1"/>
          <w:sz w:val="22"/>
          <w:szCs w:val="22"/>
        </w:rPr>
        <w:t>...................................................................</w:t>
      </w:r>
      <w:proofErr w:type="gramEnd"/>
      <w:r w:rsidRPr="008B4922">
        <w:rPr>
          <w:rFonts w:ascii="Arial Narrow" w:hAnsi="Arial Narrow" w:cs="Arial Narrow"/>
          <w:color w:val="000000" w:themeColor="text1"/>
          <w:sz w:val="22"/>
          <w:szCs w:val="22"/>
        </w:rPr>
        <w:t xml:space="preserve">, inscrito(a) no CNPJ(MF) nº .............................., por intermédio de seu representante legal, o(a) </w:t>
      </w:r>
      <w:proofErr w:type="spellStart"/>
      <w:r w:rsidRPr="008B4922">
        <w:rPr>
          <w:rFonts w:ascii="Arial Narrow" w:hAnsi="Arial Narrow" w:cs="Arial Narrow"/>
          <w:color w:val="000000" w:themeColor="text1"/>
          <w:sz w:val="22"/>
          <w:szCs w:val="22"/>
        </w:rPr>
        <w:t>Sr</w:t>
      </w:r>
      <w:proofErr w:type="spellEnd"/>
      <w:r w:rsidRPr="008B4922">
        <w:rPr>
          <w:rFonts w:ascii="Arial Narrow" w:hAnsi="Arial Narrow" w:cs="Arial Narrow"/>
          <w:color w:val="000000" w:themeColor="text1"/>
          <w:sz w:val="22"/>
          <w:szCs w:val="22"/>
        </w:rPr>
        <w:t xml:space="preserve">(a) ............................................................, portador(a) da Carteira de Identidade nº ................................ </w:t>
      </w:r>
      <w:proofErr w:type="gramStart"/>
      <w:r w:rsidRPr="008B4922">
        <w:rPr>
          <w:rFonts w:ascii="Arial Narrow" w:hAnsi="Arial Narrow" w:cs="Arial Narrow"/>
          <w:color w:val="000000" w:themeColor="text1"/>
          <w:sz w:val="22"/>
          <w:szCs w:val="22"/>
        </w:rPr>
        <w:t>e</w:t>
      </w:r>
      <w:proofErr w:type="gramEnd"/>
      <w:r w:rsidRPr="008B4922">
        <w:rPr>
          <w:rFonts w:ascii="Arial Narrow" w:hAnsi="Arial Narrow" w:cs="Arial Narrow"/>
          <w:color w:val="000000" w:themeColor="text1"/>
          <w:sz w:val="22"/>
          <w:szCs w:val="22"/>
        </w:rPr>
        <w:t xml:space="preserve"> do CPF(MF) nº ................................., </w:t>
      </w:r>
      <w:r w:rsidRPr="008B4922">
        <w:rPr>
          <w:rFonts w:ascii="Arial Narrow" w:hAnsi="Arial Narrow" w:cs="Arial Narrow"/>
          <w:b/>
          <w:color w:val="000000" w:themeColor="text1"/>
          <w:sz w:val="22"/>
          <w:szCs w:val="22"/>
        </w:rPr>
        <w:t>DECLARA</w:t>
      </w:r>
      <w:r w:rsidRPr="008B4922">
        <w:rPr>
          <w:rFonts w:ascii="Arial Narrow" w:hAnsi="Arial Narrow" w:cs="Arial Narrow"/>
          <w:color w:val="000000" w:themeColor="text1"/>
          <w:sz w:val="22"/>
          <w:szCs w:val="22"/>
        </w:rPr>
        <w:t>, para fins do dispositivo no inciso V do art. 27 da Lei nº 8.666, de 21 de junho de 1993, acrescido pela Lei nº 9.854, de 27 de outubro de 1999, que não emprega menor de dezoito anos em trabalho noturno, perigoso ou insalubre, e não emprega menor de dezesseis anos.</w:t>
      </w:r>
    </w:p>
    <w:p w:rsidR="00717FB5" w:rsidRPr="008B4922" w:rsidRDefault="00717FB5" w:rsidP="00717FB5">
      <w:pPr>
        <w:spacing w:before="360" w:line="360" w:lineRule="auto"/>
        <w:jc w:val="both"/>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 xml:space="preserve">Ressalva: Emprega menor, a partir de quatorze anos, na condição de aprendiz </w:t>
      </w:r>
      <w:proofErr w:type="gramStart"/>
      <w:r w:rsidRPr="008B4922">
        <w:rPr>
          <w:rFonts w:ascii="Arial Narrow" w:hAnsi="Arial Narrow" w:cs="Arial Narrow"/>
          <w:color w:val="000000" w:themeColor="text1"/>
          <w:sz w:val="22"/>
          <w:szCs w:val="22"/>
        </w:rPr>
        <w:t xml:space="preserve">(  </w:t>
      </w:r>
      <w:proofErr w:type="gramEnd"/>
      <w:r w:rsidRPr="008B4922">
        <w:rPr>
          <w:rFonts w:ascii="Arial Narrow" w:hAnsi="Arial Narrow" w:cs="Arial Narrow"/>
          <w:color w:val="000000" w:themeColor="text1"/>
          <w:sz w:val="22"/>
          <w:szCs w:val="22"/>
        </w:rPr>
        <w:t>).</w:t>
      </w:r>
    </w:p>
    <w:p w:rsidR="00717FB5" w:rsidRPr="008B4922" w:rsidRDefault="00717FB5" w:rsidP="00717FB5">
      <w:pPr>
        <w:spacing w:before="480"/>
        <w:jc w:val="center"/>
        <w:rPr>
          <w:rFonts w:ascii="Arial Narrow" w:hAnsi="Arial Narrow" w:cs="Arial Narrow"/>
          <w:color w:val="000000" w:themeColor="text1"/>
          <w:sz w:val="22"/>
          <w:szCs w:val="22"/>
        </w:rPr>
      </w:pPr>
    </w:p>
    <w:p w:rsidR="00717FB5" w:rsidRPr="008B4922" w:rsidRDefault="00717FB5" w:rsidP="00717FB5">
      <w:pPr>
        <w:pStyle w:val="Ttulo5"/>
        <w:keepNext w:val="0"/>
        <w:numPr>
          <w:ilvl w:val="4"/>
          <w:numId w:val="0"/>
        </w:numPr>
        <w:tabs>
          <w:tab w:val="num" w:pos="0"/>
        </w:tabs>
        <w:ind w:left="1008" w:hanging="1008"/>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 xml:space="preserve">____________________, em ___ de ______________ </w:t>
      </w:r>
      <w:proofErr w:type="spellStart"/>
      <w:r w:rsidRPr="008B4922">
        <w:rPr>
          <w:rFonts w:ascii="Arial Narrow" w:hAnsi="Arial Narrow" w:cs="Arial Narrow"/>
          <w:color w:val="000000" w:themeColor="text1"/>
          <w:sz w:val="22"/>
          <w:szCs w:val="22"/>
        </w:rPr>
        <w:t>de</w:t>
      </w:r>
      <w:proofErr w:type="spellEnd"/>
      <w:r w:rsidRPr="008B4922">
        <w:rPr>
          <w:rFonts w:ascii="Arial Narrow" w:hAnsi="Arial Narrow" w:cs="Arial Narrow"/>
          <w:color w:val="000000" w:themeColor="text1"/>
          <w:sz w:val="22"/>
          <w:szCs w:val="22"/>
        </w:rPr>
        <w:t xml:space="preserve"> ________.</w:t>
      </w:r>
    </w:p>
    <w:p w:rsidR="00717FB5" w:rsidRPr="008B4922" w:rsidRDefault="00717FB5" w:rsidP="00717FB5">
      <w:pPr>
        <w:rPr>
          <w:rFonts w:ascii="Arial Narrow" w:hAnsi="Arial Narrow"/>
          <w:color w:val="000000" w:themeColor="text1"/>
          <w:sz w:val="22"/>
          <w:szCs w:val="22"/>
        </w:rPr>
      </w:pPr>
    </w:p>
    <w:p w:rsidR="00717FB5" w:rsidRPr="008B4922" w:rsidRDefault="00717FB5" w:rsidP="00717FB5">
      <w:pPr>
        <w:rPr>
          <w:rFonts w:ascii="Arial Narrow" w:hAnsi="Arial Narrow"/>
          <w:color w:val="000000" w:themeColor="text1"/>
          <w:sz w:val="22"/>
          <w:szCs w:val="22"/>
        </w:rPr>
      </w:pPr>
    </w:p>
    <w:p w:rsidR="00717FB5" w:rsidRPr="008B4922" w:rsidRDefault="00717FB5" w:rsidP="00717FB5">
      <w:pPr>
        <w:jc w:val="center"/>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________________________________________</w:t>
      </w:r>
    </w:p>
    <w:p w:rsidR="00717FB5" w:rsidRPr="008B4922" w:rsidRDefault="00717FB5" w:rsidP="00717FB5">
      <w:pPr>
        <w:pStyle w:val="Ttulo1"/>
        <w:keepLines w:val="0"/>
        <w:tabs>
          <w:tab w:val="num" w:pos="0"/>
          <w:tab w:val="num" w:pos="432"/>
        </w:tabs>
        <w:suppressAutoHyphens/>
        <w:spacing w:before="0"/>
        <w:ind w:left="432" w:hanging="432"/>
        <w:jc w:val="center"/>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(representante legal do licitante/ consórcio, no âmbito da licitação, com identificação completa</w:t>
      </w:r>
      <w:proofErr w:type="gramStart"/>
      <w:r w:rsidRPr="008B4922">
        <w:rPr>
          <w:rFonts w:ascii="Arial Narrow" w:hAnsi="Arial Narrow" w:cs="Arial Narrow"/>
          <w:color w:val="000000" w:themeColor="text1"/>
          <w:sz w:val="22"/>
          <w:szCs w:val="22"/>
        </w:rPr>
        <w:t>)</w:t>
      </w:r>
      <w:proofErr w:type="gramEnd"/>
    </w:p>
    <w:p w:rsidR="00717FB5" w:rsidRPr="008B4922" w:rsidRDefault="00717FB5" w:rsidP="00717FB5">
      <w:pPr>
        <w:pStyle w:val="Ttulo1"/>
        <w:keepNext w:val="0"/>
        <w:keepLines w:val="0"/>
        <w:numPr>
          <w:ilvl w:val="0"/>
          <w:numId w:val="14"/>
        </w:numPr>
        <w:tabs>
          <w:tab w:val="left" w:pos="426"/>
          <w:tab w:val="left" w:pos="1276"/>
          <w:tab w:val="right" w:leader="dot" w:pos="9498"/>
        </w:tabs>
        <w:suppressAutoHyphens/>
        <w:spacing w:before="0"/>
        <w:jc w:val="center"/>
        <w:rPr>
          <w:rFonts w:ascii="Arial Narrow" w:hAnsi="Arial Narrow" w:cs="Arial Narrow"/>
          <w:color w:val="000000" w:themeColor="text1"/>
          <w:sz w:val="22"/>
          <w:szCs w:val="22"/>
        </w:rPr>
      </w:pPr>
      <w:proofErr w:type="gramStart"/>
      <w:r w:rsidRPr="008B4922">
        <w:rPr>
          <w:rFonts w:ascii="Arial Narrow" w:hAnsi="Arial Narrow" w:cs="Arial Narrow"/>
          <w:color w:val="000000" w:themeColor="text1"/>
          <w:sz w:val="22"/>
          <w:szCs w:val="22"/>
        </w:rPr>
        <w:t>CPF(</w:t>
      </w:r>
      <w:proofErr w:type="gramEnd"/>
      <w:r w:rsidRPr="008B4922">
        <w:rPr>
          <w:rFonts w:ascii="Arial Narrow" w:hAnsi="Arial Narrow" w:cs="Arial Narrow"/>
          <w:color w:val="000000" w:themeColor="text1"/>
          <w:sz w:val="22"/>
          <w:szCs w:val="22"/>
        </w:rPr>
        <w:t>MF) nº 999.999.999-99</w:t>
      </w:r>
    </w:p>
    <w:p w:rsidR="00717FB5" w:rsidRPr="008B4922" w:rsidRDefault="00717FB5" w:rsidP="00717FB5">
      <w:pPr>
        <w:spacing w:before="480"/>
        <w:rPr>
          <w:rFonts w:ascii="Arial Narrow" w:hAnsi="Arial Narrow" w:cs="Arial Narrow"/>
          <w:b/>
          <w:color w:val="000000" w:themeColor="text1"/>
          <w:sz w:val="22"/>
          <w:szCs w:val="22"/>
        </w:rPr>
      </w:pPr>
      <w:r w:rsidRPr="008B4922">
        <w:rPr>
          <w:rFonts w:ascii="Arial Narrow" w:hAnsi="Arial Narrow" w:cs="Arial Narrow"/>
          <w:color w:val="000000" w:themeColor="text1"/>
          <w:sz w:val="22"/>
          <w:szCs w:val="22"/>
        </w:rPr>
        <w:t>(Obs.: Em caso afirmativo, assinalar a ressalva acima).</w:t>
      </w:r>
    </w:p>
    <w:p w:rsidR="00717FB5" w:rsidRPr="008B4922" w:rsidRDefault="00717FB5" w:rsidP="00717FB5">
      <w:pPr>
        <w:rPr>
          <w:rFonts w:ascii="Arial Narrow" w:hAnsi="Arial Narrow"/>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740466">
      <w:pPr>
        <w:pageBreakBefore/>
        <w:jc w:val="center"/>
        <w:rPr>
          <w:rFonts w:ascii="Arial Narrow" w:hAnsi="Arial Narrow"/>
          <w:color w:val="000000" w:themeColor="text1"/>
          <w:sz w:val="22"/>
          <w:szCs w:val="22"/>
        </w:rPr>
      </w:pPr>
      <w:r w:rsidRPr="008B4922">
        <w:rPr>
          <w:rFonts w:ascii="Arial Narrow" w:hAnsi="Arial Narrow"/>
          <w:color w:val="000000" w:themeColor="text1"/>
          <w:sz w:val="22"/>
          <w:szCs w:val="22"/>
        </w:rPr>
        <w:lastRenderedPageBreak/>
        <w:t>TIMBRE DA EMPRESA</w:t>
      </w:r>
    </w:p>
    <w:p w:rsidR="00717FB5" w:rsidRPr="008B4922" w:rsidRDefault="00717FB5" w:rsidP="00717FB5">
      <w:pPr>
        <w:jc w:val="center"/>
        <w:rPr>
          <w:rFonts w:ascii="Arial Narrow" w:hAnsi="Arial Narrow"/>
          <w:color w:val="000000" w:themeColor="text1"/>
          <w:sz w:val="22"/>
          <w:szCs w:val="22"/>
        </w:rPr>
      </w:pP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ANEXO VII</w:t>
      </w:r>
    </w:p>
    <w:p w:rsidR="00717FB5" w:rsidRPr="008B4922" w:rsidRDefault="00717FB5" w:rsidP="00717FB5">
      <w:pPr>
        <w:jc w:val="center"/>
        <w:rPr>
          <w:rFonts w:ascii="Arial Narrow" w:hAnsi="Arial Narrow"/>
          <w:color w:val="000000" w:themeColor="text1"/>
          <w:sz w:val="22"/>
          <w:szCs w:val="22"/>
        </w:rPr>
      </w:pP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(MODELO)</w:t>
      </w:r>
    </w:p>
    <w:p w:rsidR="00717FB5" w:rsidRPr="008B4922" w:rsidRDefault="00717FB5" w:rsidP="00717FB5">
      <w:pPr>
        <w:jc w:val="center"/>
        <w:rPr>
          <w:rFonts w:ascii="Arial Narrow" w:hAnsi="Arial Narrow"/>
          <w:color w:val="000000" w:themeColor="text1"/>
          <w:sz w:val="22"/>
          <w:szCs w:val="22"/>
        </w:rPr>
      </w:pP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DECLARAÇÃO DE ENQUADRAMENTO DE MICROEMPRESA OU EMPRESA DE</w:t>
      </w: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PEQUENO PORTE</w:t>
      </w: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 </w:t>
      </w: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 </w:t>
      </w:r>
    </w:p>
    <w:p w:rsidR="00717FB5" w:rsidRPr="008B4922" w:rsidRDefault="00717FB5" w:rsidP="00717FB5">
      <w:pPr>
        <w:jc w:val="both"/>
        <w:rPr>
          <w:rFonts w:ascii="Arial Narrow" w:hAnsi="Arial Narrow"/>
          <w:color w:val="000000" w:themeColor="text1"/>
          <w:sz w:val="22"/>
          <w:szCs w:val="22"/>
        </w:rPr>
      </w:pPr>
      <w:r w:rsidRPr="008B4922">
        <w:rPr>
          <w:rFonts w:ascii="Arial Narrow" w:hAnsi="Arial Narrow"/>
          <w:color w:val="000000" w:themeColor="text1"/>
          <w:sz w:val="22"/>
          <w:szCs w:val="22"/>
        </w:rPr>
        <w:t xml:space="preserve"> </w:t>
      </w:r>
    </w:p>
    <w:p w:rsidR="00717FB5" w:rsidRPr="008B4922" w:rsidRDefault="00717FB5" w:rsidP="00717FB5">
      <w:pPr>
        <w:jc w:val="both"/>
        <w:rPr>
          <w:rFonts w:ascii="Arial Narrow" w:hAnsi="Arial Narrow"/>
          <w:color w:val="000000" w:themeColor="text1"/>
          <w:sz w:val="22"/>
          <w:szCs w:val="22"/>
        </w:rPr>
      </w:pPr>
      <w:r w:rsidRPr="008B4922">
        <w:rPr>
          <w:rFonts w:ascii="Arial Narrow" w:hAnsi="Arial Narrow"/>
          <w:color w:val="000000" w:themeColor="text1"/>
          <w:sz w:val="22"/>
          <w:szCs w:val="22"/>
        </w:rPr>
        <w:t xml:space="preserve">_____________________________________________________, inscrita no CNPJ nº. __________________________, por intermédio de seu representante legal, </w:t>
      </w:r>
      <w:proofErr w:type="gramStart"/>
      <w:r w:rsidRPr="008B4922">
        <w:rPr>
          <w:rFonts w:ascii="Arial Narrow" w:hAnsi="Arial Narrow"/>
          <w:color w:val="000000" w:themeColor="text1"/>
          <w:sz w:val="22"/>
          <w:szCs w:val="22"/>
        </w:rPr>
        <w:t>o(</w:t>
      </w:r>
      <w:proofErr w:type="gramEnd"/>
      <w:r w:rsidRPr="008B4922">
        <w:rPr>
          <w:rFonts w:ascii="Arial Narrow" w:hAnsi="Arial Narrow"/>
          <w:color w:val="000000" w:themeColor="text1"/>
          <w:sz w:val="22"/>
          <w:szCs w:val="22"/>
        </w:rPr>
        <w:t>a) Sr.(a) _______________________________________________________, portador(a) da Carteira de Identidade n.º ________________________________ e do CPF n.º __________________________, DECLARA, para fins do disposto no subitem ____ do Edital do Pregão Eletrônico n.º 02/2018, sob as sanções administrativas cabíveis e sob as penalidades legais, que esta empresa, na presente data, é considerada:</w:t>
      </w:r>
    </w:p>
    <w:p w:rsidR="00717FB5" w:rsidRPr="008B4922" w:rsidRDefault="00717FB5" w:rsidP="00717FB5">
      <w:pPr>
        <w:jc w:val="both"/>
        <w:rPr>
          <w:rFonts w:ascii="Arial Narrow" w:hAnsi="Arial Narrow"/>
          <w:color w:val="000000" w:themeColor="text1"/>
          <w:sz w:val="22"/>
          <w:szCs w:val="22"/>
        </w:rPr>
      </w:pPr>
    </w:p>
    <w:p w:rsidR="00717FB5" w:rsidRPr="008B4922" w:rsidRDefault="00717FB5" w:rsidP="00717FB5">
      <w:pPr>
        <w:jc w:val="both"/>
        <w:rPr>
          <w:rFonts w:ascii="Arial Narrow" w:hAnsi="Arial Narrow"/>
          <w:color w:val="000000" w:themeColor="text1"/>
          <w:sz w:val="22"/>
          <w:szCs w:val="22"/>
        </w:rPr>
      </w:pPr>
      <w:proofErr w:type="gramStart"/>
      <w:r w:rsidRPr="008B4922">
        <w:rPr>
          <w:rFonts w:ascii="Arial Narrow" w:hAnsi="Arial Narrow"/>
          <w:color w:val="000000" w:themeColor="text1"/>
          <w:sz w:val="22"/>
          <w:szCs w:val="22"/>
        </w:rPr>
        <w:t xml:space="preserve">(  </w:t>
      </w:r>
      <w:proofErr w:type="gramEnd"/>
      <w:r w:rsidRPr="008B4922">
        <w:rPr>
          <w:rFonts w:ascii="Arial Narrow" w:hAnsi="Arial Narrow"/>
          <w:color w:val="000000" w:themeColor="text1"/>
          <w:sz w:val="22"/>
          <w:szCs w:val="22"/>
        </w:rPr>
        <w:t xml:space="preserve">) MICROEMPRESA (ME), conforme Inciso I, do artigo 3º, da Lei Complementar n.º 123, de 14 de dezembro de 2006; </w:t>
      </w:r>
    </w:p>
    <w:p w:rsidR="00717FB5" w:rsidRPr="008B4922" w:rsidRDefault="00717FB5" w:rsidP="00717FB5">
      <w:pPr>
        <w:jc w:val="both"/>
        <w:rPr>
          <w:rFonts w:ascii="Arial Narrow" w:hAnsi="Arial Narrow"/>
          <w:color w:val="000000" w:themeColor="text1"/>
          <w:sz w:val="22"/>
          <w:szCs w:val="22"/>
        </w:rPr>
      </w:pPr>
    </w:p>
    <w:p w:rsidR="00717FB5" w:rsidRPr="008B4922" w:rsidRDefault="00717FB5" w:rsidP="00717FB5">
      <w:pPr>
        <w:jc w:val="both"/>
        <w:rPr>
          <w:rFonts w:ascii="Arial Narrow" w:hAnsi="Arial Narrow"/>
          <w:color w:val="000000" w:themeColor="text1"/>
          <w:sz w:val="22"/>
          <w:szCs w:val="22"/>
        </w:rPr>
      </w:pPr>
      <w:proofErr w:type="gramStart"/>
      <w:r w:rsidRPr="008B4922">
        <w:rPr>
          <w:rFonts w:ascii="Arial Narrow" w:hAnsi="Arial Narrow"/>
          <w:color w:val="000000" w:themeColor="text1"/>
          <w:sz w:val="22"/>
          <w:szCs w:val="22"/>
        </w:rPr>
        <w:t xml:space="preserve">(  </w:t>
      </w:r>
      <w:proofErr w:type="gramEnd"/>
      <w:r w:rsidRPr="008B4922">
        <w:rPr>
          <w:rFonts w:ascii="Arial Narrow" w:hAnsi="Arial Narrow"/>
          <w:color w:val="000000" w:themeColor="text1"/>
          <w:sz w:val="22"/>
          <w:szCs w:val="22"/>
        </w:rPr>
        <w:t xml:space="preserve">) EMPRESA DE PEQUENO PORTE (EPP), conforme Inciso II, do artigo 3º, da Lei Complementar n.º 123, de 14 de dezembro de 2006. </w:t>
      </w:r>
    </w:p>
    <w:p w:rsidR="00717FB5" w:rsidRPr="008B4922" w:rsidRDefault="00717FB5" w:rsidP="00717FB5">
      <w:pPr>
        <w:jc w:val="both"/>
        <w:rPr>
          <w:rFonts w:ascii="Arial Narrow" w:hAnsi="Arial Narrow"/>
          <w:color w:val="000000" w:themeColor="text1"/>
          <w:sz w:val="22"/>
          <w:szCs w:val="22"/>
        </w:rPr>
      </w:pPr>
    </w:p>
    <w:p w:rsidR="00717FB5" w:rsidRPr="008B4922" w:rsidRDefault="00717FB5" w:rsidP="00717FB5">
      <w:pPr>
        <w:jc w:val="both"/>
        <w:rPr>
          <w:rFonts w:ascii="Arial Narrow" w:hAnsi="Arial Narrow"/>
          <w:color w:val="000000" w:themeColor="text1"/>
          <w:sz w:val="22"/>
          <w:szCs w:val="22"/>
        </w:rPr>
      </w:pPr>
      <w:r w:rsidRPr="008B4922">
        <w:rPr>
          <w:rFonts w:ascii="Arial Narrow" w:hAnsi="Arial Narrow"/>
          <w:color w:val="000000" w:themeColor="text1"/>
          <w:sz w:val="22"/>
          <w:szCs w:val="22"/>
        </w:rPr>
        <w:t xml:space="preserve">Declara, ainda, que está excluída das vedações constantes do parágrafo 4º, do artigo 3º, da Lei Complementar n.º 123, de 14 de dezembro de 2006. </w:t>
      </w:r>
    </w:p>
    <w:p w:rsidR="00717FB5" w:rsidRPr="008B4922" w:rsidRDefault="00717FB5" w:rsidP="00717FB5">
      <w:pPr>
        <w:jc w:val="both"/>
        <w:rPr>
          <w:rFonts w:ascii="Arial Narrow" w:hAnsi="Arial Narrow"/>
          <w:color w:val="000000" w:themeColor="text1"/>
          <w:sz w:val="22"/>
          <w:szCs w:val="22"/>
        </w:rPr>
      </w:pPr>
    </w:p>
    <w:p w:rsidR="00717FB5" w:rsidRPr="008B4922" w:rsidRDefault="00717FB5" w:rsidP="00717FB5">
      <w:pPr>
        <w:jc w:val="both"/>
        <w:rPr>
          <w:rFonts w:ascii="Arial Narrow" w:hAnsi="Arial Narrow"/>
          <w:color w:val="000000" w:themeColor="text1"/>
          <w:sz w:val="22"/>
          <w:szCs w:val="22"/>
        </w:rPr>
      </w:pPr>
      <w:r w:rsidRPr="008B4922">
        <w:rPr>
          <w:rFonts w:ascii="Arial Narrow" w:hAnsi="Arial Narrow"/>
          <w:color w:val="000000" w:themeColor="text1"/>
          <w:sz w:val="22"/>
          <w:szCs w:val="22"/>
        </w:rPr>
        <w:t xml:space="preserve">A empresa compromete-se a promover a regularização de eventuais defeitos ou restrições existentes na documentação exigida para efeito de regularidade fiscal, caso seja declarada vencedora do certame. </w:t>
      </w:r>
    </w:p>
    <w:p w:rsidR="00717FB5" w:rsidRPr="008B4922" w:rsidRDefault="00717FB5" w:rsidP="00717FB5">
      <w:pPr>
        <w:jc w:val="both"/>
        <w:rPr>
          <w:rFonts w:ascii="Arial Narrow" w:hAnsi="Arial Narrow"/>
          <w:color w:val="000000" w:themeColor="text1"/>
          <w:sz w:val="22"/>
          <w:szCs w:val="22"/>
        </w:rPr>
      </w:pPr>
    </w:p>
    <w:p w:rsidR="00717FB5" w:rsidRPr="008B4922" w:rsidRDefault="00717FB5" w:rsidP="00717FB5">
      <w:pPr>
        <w:rPr>
          <w:rFonts w:ascii="Arial Narrow" w:hAnsi="Arial Narrow"/>
          <w:color w:val="000000" w:themeColor="text1"/>
          <w:sz w:val="22"/>
          <w:szCs w:val="22"/>
        </w:rPr>
      </w:pP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Local e data </w:t>
      </w:r>
    </w:p>
    <w:p w:rsidR="00717FB5" w:rsidRPr="008B4922" w:rsidRDefault="00717FB5" w:rsidP="00717FB5">
      <w:pPr>
        <w:rPr>
          <w:rFonts w:ascii="Arial Narrow" w:hAnsi="Arial Narrow"/>
          <w:color w:val="000000" w:themeColor="text1"/>
          <w:sz w:val="22"/>
          <w:szCs w:val="22"/>
        </w:rPr>
      </w:pPr>
    </w:p>
    <w:p w:rsidR="00717FB5" w:rsidRPr="008B4922" w:rsidRDefault="00717FB5" w:rsidP="00717FB5">
      <w:pPr>
        <w:rPr>
          <w:rFonts w:ascii="Arial Narrow" w:hAnsi="Arial Narrow"/>
          <w:color w:val="000000" w:themeColor="text1"/>
          <w:sz w:val="22"/>
          <w:szCs w:val="22"/>
        </w:rPr>
      </w:pP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____________________________ </w:t>
      </w: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Assinatura do representante legal </w:t>
      </w:r>
    </w:p>
    <w:p w:rsidR="00717FB5" w:rsidRPr="008B4922" w:rsidRDefault="00717FB5" w:rsidP="00717FB5">
      <w:pPr>
        <w:rPr>
          <w:rFonts w:ascii="Arial Narrow" w:hAnsi="Arial Narrow"/>
          <w:color w:val="000000" w:themeColor="text1"/>
          <w:sz w:val="22"/>
          <w:szCs w:val="22"/>
        </w:rPr>
      </w:pPr>
      <w:proofErr w:type="gramStart"/>
      <w:r w:rsidRPr="008B4922">
        <w:rPr>
          <w:rFonts w:ascii="Arial Narrow" w:hAnsi="Arial Narrow"/>
          <w:color w:val="000000" w:themeColor="text1"/>
          <w:sz w:val="22"/>
          <w:szCs w:val="22"/>
        </w:rPr>
        <w:t>ou</w:t>
      </w:r>
      <w:proofErr w:type="gramEnd"/>
      <w:r w:rsidRPr="008B4922">
        <w:rPr>
          <w:rFonts w:ascii="Arial Narrow" w:hAnsi="Arial Narrow"/>
          <w:color w:val="000000" w:themeColor="text1"/>
          <w:sz w:val="22"/>
          <w:szCs w:val="22"/>
        </w:rPr>
        <w:t xml:space="preserve"> procurador do licitante </w:t>
      </w: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 </w:t>
      </w: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 </w:t>
      </w: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Observação: </w:t>
      </w: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Assinalar com um “X” a condição da empresa acima.</w:t>
      </w: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717FB5">
      <w:pPr>
        <w:pageBreakBefore/>
        <w:jc w:val="center"/>
        <w:rPr>
          <w:rFonts w:ascii="Arial Narrow" w:hAnsi="Arial Narrow"/>
          <w:color w:val="000000" w:themeColor="text1"/>
          <w:sz w:val="22"/>
          <w:szCs w:val="22"/>
        </w:rPr>
      </w:pPr>
      <w:bookmarkStart w:id="10" w:name="OLE_LINK15"/>
      <w:bookmarkStart w:id="11" w:name="OLE_LINK16"/>
      <w:r w:rsidRPr="008B4922">
        <w:rPr>
          <w:rFonts w:ascii="Arial Narrow" w:hAnsi="Arial Narrow"/>
          <w:color w:val="000000" w:themeColor="text1"/>
          <w:sz w:val="22"/>
          <w:szCs w:val="22"/>
        </w:rPr>
        <w:lastRenderedPageBreak/>
        <w:t>TIMBRE DA EMPRESA</w:t>
      </w:r>
    </w:p>
    <w:p w:rsidR="00717FB5" w:rsidRPr="008B4922" w:rsidRDefault="00717FB5" w:rsidP="00717FB5">
      <w:pPr>
        <w:jc w:val="center"/>
        <w:rPr>
          <w:rFonts w:ascii="Arial Narrow" w:hAnsi="Arial Narrow"/>
          <w:color w:val="000000" w:themeColor="text1"/>
          <w:sz w:val="22"/>
          <w:szCs w:val="22"/>
        </w:rPr>
      </w:pP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ANEXO VIII</w:t>
      </w:r>
    </w:p>
    <w:p w:rsidR="00717FB5" w:rsidRPr="008B4922" w:rsidRDefault="00717FB5" w:rsidP="00717FB5">
      <w:pPr>
        <w:jc w:val="center"/>
        <w:rPr>
          <w:rFonts w:ascii="Arial Narrow" w:hAnsi="Arial Narrow"/>
          <w:color w:val="000000" w:themeColor="text1"/>
          <w:sz w:val="22"/>
          <w:szCs w:val="22"/>
        </w:rPr>
      </w:pP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(MODELO)</w:t>
      </w:r>
    </w:p>
    <w:p w:rsidR="00717FB5" w:rsidRPr="008B4922" w:rsidRDefault="00717FB5" w:rsidP="00717FB5">
      <w:pPr>
        <w:jc w:val="center"/>
        <w:rPr>
          <w:rFonts w:ascii="Arial Narrow" w:hAnsi="Arial Narrow"/>
          <w:color w:val="000000" w:themeColor="text1"/>
          <w:sz w:val="22"/>
          <w:szCs w:val="22"/>
        </w:rPr>
      </w:pP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 xml:space="preserve">DECLARAÇÃO DE CIÊNCIA </w:t>
      </w: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 xml:space="preserve"> </w:t>
      </w:r>
    </w:p>
    <w:p w:rsidR="00717FB5" w:rsidRPr="008B4922" w:rsidRDefault="00717FB5" w:rsidP="00717FB5">
      <w:pPr>
        <w:jc w:val="center"/>
        <w:rPr>
          <w:rFonts w:ascii="Arial Narrow" w:hAnsi="Arial Narrow"/>
          <w:color w:val="000000" w:themeColor="text1"/>
          <w:sz w:val="22"/>
          <w:szCs w:val="22"/>
        </w:rPr>
      </w:pPr>
    </w:p>
    <w:p w:rsidR="00717FB5" w:rsidRPr="008B4922" w:rsidRDefault="00717FB5" w:rsidP="00717FB5">
      <w:pPr>
        <w:jc w:val="both"/>
        <w:rPr>
          <w:rFonts w:ascii="Arial Narrow" w:hAnsi="Arial Narrow"/>
          <w:color w:val="000000" w:themeColor="text1"/>
          <w:sz w:val="22"/>
          <w:szCs w:val="22"/>
        </w:rPr>
      </w:pPr>
      <w:r w:rsidRPr="008B4922">
        <w:rPr>
          <w:rFonts w:ascii="Arial Narrow" w:hAnsi="Arial Narrow"/>
          <w:color w:val="000000" w:themeColor="text1"/>
          <w:sz w:val="22"/>
          <w:szCs w:val="22"/>
        </w:rPr>
        <w:t xml:space="preserve">Nos termos do inciso VII, do art. 4º, da Lei n.º 10.520, de 15 de julho de 2002, DECLARO, SOB AS PENAS DA LEI, que a empresa ______________________________________, inscrita no </w:t>
      </w:r>
      <w:proofErr w:type="gramStart"/>
      <w:r w:rsidRPr="008B4922">
        <w:rPr>
          <w:rFonts w:ascii="Arial Narrow" w:hAnsi="Arial Narrow"/>
          <w:color w:val="000000" w:themeColor="text1"/>
          <w:sz w:val="22"/>
          <w:szCs w:val="22"/>
        </w:rPr>
        <w:t>CNPJ(</w:t>
      </w:r>
      <w:proofErr w:type="gramEnd"/>
      <w:r w:rsidRPr="008B4922">
        <w:rPr>
          <w:rFonts w:ascii="Arial Narrow" w:hAnsi="Arial Narrow"/>
          <w:color w:val="000000" w:themeColor="text1"/>
          <w:sz w:val="22"/>
          <w:szCs w:val="22"/>
        </w:rPr>
        <w:t xml:space="preserve">MF) sob o n.º ________, situada à ____________________________________________, cumpre plenamente os requisitos de habilitação previstos para o Pregão Eletrônico n.º 02/2018, do CENTRO DE FORMAÇÃO DE PROFESSORES DA UFCG, e que está ciente das penalidades previstas no artigo 7º do referido diploma legal. </w:t>
      </w: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 xml:space="preserve"> </w:t>
      </w: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 xml:space="preserve"> </w:t>
      </w:r>
    </w:p>
    <w:p w:rsidR="00717FB5" w:rsidRPr="008B4922" w:rsidRDefault="00717FB5" w:rsidP="00717FB5">
      <w:pPr>
        <w:jc w:val="center"/>
        <w:rPr>
          <w:rFonts w:ascii="Arial Narrow" w:hAnsi="Arial Narrow"/>
          <w:color w:val="000000" w:themeColor="text1"/>
          <w:sz w:val="22"/>
          <w:szCs w:val="22"/>
        </w:rPr>
      </w:pPr>
      <w:r w:rsidRPr="008B4922">
        <w:rPr>
          <w:rFonts w:ascii="Arial Narrow" w:hAnsi="Arial Narrow"/>
          <w:color w:val="000000" w:themeColor="text1"/>
          <w:sz w:val="22"/>
          <w:szCs w:val="22"/>
        </w:rPr>
        <w:t xml:space="preserve"> </w:t>
      </w: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Local e data </w:t>
      </w:r>
    </w:p>
    <w:p w:rsidR="00717FB5" w:rsidRPr="008B4922" w:rsidRDefault="00717FB5" w:rsidP="00717FB5">
      <w:pPr>
        <w:jc w:val="center"/>
        <w:rPr>
          <w:rFonts w:ascii="Arial Narrow" w:hAnsi="Arial Narrow"/>
          <w:color w:val="000000" w:themeColor="text1"/>
          <w:sz w:val="22"/>
          <w:szCs w:val="22"/>
        </w:rPr>
      </w:pPr>
    </w:p>
    <w:p w:rsidR="00717FB5" w:rsidRPr="008B4922" w:rsidRDefault="00717FB5" w:rsidP="00717FB5">
      <w:pPr>
        <w:jc w:val="center"/>
        <w:rPr>
          <w:rFonts w:ascii="Arial Narrow" w:hAnsi="Arial Narrow"/>
          <w:color w:val="000000" w:themeColor="text1"/>
          <w:sz w:val="22"/>
          <w:szCs w:val="22"/>
        </w:rPr>
      </w:pP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_____________________________________</w:t>
      </w:r>
    </w:p>
    <w:p w:rsidR="00717FB5" w:rsidRPr="008B4922" w:rsidRDefault="00717FB5" w:rsidP="00717FB5">
      <w:pPr>
        <w:rPr>
          <w:rFonts w:ascii="Arial Narrow" w:hAnsi="Arial Narrow"/>
          <w:color w:val="000000" w:themeColor="text1"/>
          <w:sz w:val="22"/>
          <w:szCs w:val="22"/>
        </w:rPr>
      </w:pPr>
      <w:r w:rsidRPr="008B4922">
        <w:rPr>
          <w:rFonts w:ascii="Arial Narrow" w:hAnsi="Arial Narrow"/>
          <w:color w:val="000000" w:themeColor="text1"/>
          <w:sz w:val="22"/>
          <w:szCs w:val="22"/>
        </w:rPr>
        <w:t xml:space="preserve">Nome e Cargo do Representante da Empresa </w:t>
      </w:r>
    </w:p>
    <w:p w:rsidR="00717FB5" w:rsidRPr="008B4922" w:rsidRDefault="00717FB5" w:rsidP="00717FB5">
      <w:pPr>
        <w:rPr>
          <w:rFonts w:ascii="Arial Narrow" w:hAnsi="Arial Narrow"/>
          <w:color w:val="000000" w:themeColor="text1"/>
          <w:sz w:val="22"/>
          <w:szCs w:val="22"/>
        </w:rPr>
      </w:pPr>
      <w:proofErr w:type="gramStart"/>
      <w:r w:rsidRPr="008B4922">
        <w:rPr>
          <w:rFonts w:ascii="Arial Narrow" w:hAnsi="Arial Narrow"/>
          <w:color w:val="000000" w:themeColor="text1"/>
          <w:sz w:val="22"/>
          <w:szCs w:val="22"/>
        </w:rPr>
        <w:t>CPF(</w:t>
      </w:r>
      <w:proofErr w:type="gramEnd"/>
      <w:r w:rsidRPr="008B4922">
        <w:rPr>
          <w:rFonts w:ascii="Arial Narrow" w:hAnsi="Arial Narrow"/>
          <w:color w:val="000000" w:themeColor="text1"/>
          <w:sz w:val="22"/>
          <w:szCs w:val="22"/>
        </w:rPr>
        <w:t>MF)</w:t>
      </w:r>
    </w:p>
    <w:bookmarkEnd w:id="10"/>
    <w:bookmarkEnd w:id="11"/>
    <w:p w:rsidR="00717FB5" w:rsidRPr="008B4922" w:rsidRDefault="00717FB5" w:rsidP="00717FB5">
      <w:pPr>
        <w:rPr>
          <w:rFonts w:ascii="Arial Narrow" w:hAnsi="Arial Narrow"/>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007AD0">
      <w:pPr>
        <w:ind w:left="360"/>
        <w:rPr>
          <w:rFonts w:ascii="Arial Narrow" w:hAnsi="Arial Narrow" w:cs="Arial"/>
          <w:color w:val="000000" w:themeColor="text1"/>
          <w:sz w:val="22"/>
          <w:szCs w:val="22"/>
        </w:rPr>
      </w:pPr>
    </w:p>
    <w:p w:rsidR="00717FB5" w:rsidRPr="008B4922" w:rsidRDefault="00717FB5" w:rsidP="00717FB5">
      <w:pPr>
        <w:pageBreakBefore/>
        <w:autoSpaceDE w:val="0"/>
        <w:jc w:val="center"/>
        <w:rPr>
          <w:rFonts w:ascii="Arial Narrow" w:hAnsi="Arial Narrow" w:cs="Arial Narrow"/>
          <w:b/>
          <w:bCs/>
          <w:color w:val="000000" w:themeColor="text1"/>
          <w:sz w:val="22"/>
          <w:szCs w:val="22"/>
        </w:rPr>
      </w:pPr>
      <w:r w:rsidRPr="008B4922">
        <w:rPr>
          <w:rFonts w:ascii="Arial Narrow" w:hAnsi="Arial Narrow" w:cs="Arial Narrow"/>
          <w:b/>
          <w:bCs/>
          <w:color w:val="000000" w:themeColor="text1"/>
          <w:sz w:val="22"/>
          <w:szCs w:val="22"/>
        </w:rPr>
        <w:lastRenderedPageBreak/>
        <w:t>ANEXO IX</w:t>
      </w:r>
    </w:p>
    <w:p w:rsidR="00717FB5" w:rsidRPr="008B4922" w:rsidRDefault="00717FB5" w:rsidP="00717FB5">
      <w:pPr>
        <w:autoSpaceDE w:val="0"/>
        <w:jc w:val="center"/>
        <w:rPr>
          <w:rFonts w:ascii="Arial Narrow" w:hAnsi="Arial Narrow" w:cs="Arial Narrow"/>
          <w:b/>
          <w:bCs/>
          <w:color w:val="000000" w:themeColor="text1"/>
          <w:sz w:val="22"/>
          <w:szCs w:val="22"/>
        </w:rPr>
      </w:pPr>
    </w:p>
    <w:p w:rsidR="00717FB5" w:rsidRPr="008B4922" w:rsidRDefault="00717FB5" w:rsidP="00717FB5">
      <w:pPr>
        <w:autoSpaceDE w:val="0"/>
        <w:jc w:val="center"/>
        <w:rPr>
          <w:rFonts w:ascii="Arial Narrow" w:hAnsi="Arial Narrow" w:cs="Arial Narrow"/>
          <w:b/>
          <w:bCs/>
          <w:color w:val="000000" w:themeColor="text1"/>
          <w:sz w:val="22"/>
          <w:szCs w:val="22"/>
        </w:rPr>
      </w:pPr>
      <w:r w:rsidRPr="008B4922">
        <w:rPr>
          <w:rFonts w:ascii="Arial Narrow" w:hAnsi="Arial Narrow" w:cs="Arial Narrow"/>
          <w:b/>
          <w:bCs/>
          <w:color w:val="000000" w:themeColor="text1"/>
          <w:sz w:val="22"/>
          <w:szCs w:val="22"/>
        </w:rPr>
        <w:t>DECLARAÇÃO DE ELABORAÇÃO INDEPENDENTE DE PROPOSTA</w:t>
      </w:r>
    </w:p>
    <w:p w:rsidR="00717FB5" w:rsidRPr="008B4922" w:rsidRDefault="00717FB5" w:rsidP="00717FB5">
      <w:pPr>
        <w:autoSpaceDE w:val="0"/>
        <w:jc w:val="center"/>
        <w:rPr>
          <w:rFonts w:ascii="Arial Narrow" w:hAnsi="Arial Narrow" w:cs="Arial Narrow"/>
          <w:b/>
          <w:bCs/>
          <w:color w:val="000000" w:themeColor="text1"/>
          <w:sz w:val="22"/>
          <w:szCs w:val="22"/>
        </w:rPr>
      </w:pPr>
    </w:p>
    <w:p w:rsidR="00717FB5" w:rsidRPr="008B4922" w:rsidRDefault="00717FB5" w:rsidP="00717FB5">
      <w:pPr>
        <w:numPr>
          <w:ilvl w:val="0"/>
          <w:numId w:val="15"/>
        </w:numPr>
        <w:suppressAutoHyphens/>
        <w:spacing w:before="240"/>
        <w:jc w:val="both"/>
        <w:rPr>
          <w:rFonts w:ascii="Arial Narrow" w:hAnsi="Arial Narrow"/>
          <w:color w:val="000000" w:themeColor="text1"/>
          <w:sz w:val="22"/>
          <w:szCs w:val="22"/>
        </w:rPr>
      </w:pPr>
      <w:r w:rsidRPr="008B4922">
        <w:rPr>
          <w:rFonts w:ascii="Arial Narrow" w:hAnsi="Arial Narrow" w:cs="Arial Narrow"/>
          <w:color w:val="000000" w:themeColor="text1"/>
          <w:sz w:val="22"/>
          <w:szCs w:val="22"/>
        </w:rPr>
        <w:t>Pregão Eletrônico SRP nº 02/2018</w:t>
      </w:r>
    </w:p>
    <w:p w:rsidR="00717FB5" w:rsidRPr="008B4922" w:rsidRDefault="00717FB5" w:rsidP="00717FB5">
      <w:pPr>
        <w:numPr>
          <w:ilvl w:val="0"/>
          <w:numId w:val="15"/>
        </w:numPr>
        <w:suppressAutoHyphens/>
        <w:spacing w:before="240"/>
        <w:jc w:val="both"/>
        <w:rPr>
          <w:rFonts w:ascii="Arial Narrow" w:hAnsi="Arial Narrow"/>
          <w:color w:val="000000" w:themeColor="text1"/>
          <w:sz w:val="22"/>
          <w:szCs w:val="22"/>
        </w:rPr>
      </w:pPr>
    </w:p>
    <w:p w:rsidR="00717FB5" w:rsidRPr="008B4922" w:rsidRDefault="00717FB5" w:rsidP="00717FB5">
      <w:pPr>
        <w:autoSpaceDE w:val="0"/>
        <w:jc w:val="both"/>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(Identificação completa do representante da licitante), como representante devidamente constituído de (Identificação completa da licitante ou do Consórcio), doravante denominado Licitante, para fins do disposto no item 10 do Edital do Pregão Eletrônico</w:t>
      </w:r>
      <w:proofErr w:type="gramStart"/>
      <w:r w:rsidRPr="008B4922">
        <w:rPr>
          <w:rFonts w:ascii="Arial Narrow" w:hAnsi="Arial Narrow" w:cs="Arial Narrow"/>
          <w:color w:val="000000" w:themeColor="text1"/>
          <w:sz w:val="22"/>
          <w:szCs w:val="22"/>
        </w:rPr>
        <w:t xml:space="preserve">  </w:t>
      </w:r>
      <w:proofErr w:type="gramEnd"/>
      <w:r w:rsidRPr="008B4922">
        <w:rPr>
          <w:rFonts w:ascii="Arial Narrow" w:hAnsi="Arial Narrow" w:cs="Arial Narrow"/>
          <w:color w:val="000000" w:themeColor="text1"/>
          <w:sz w:val="22"/>
          <w:szCs w:val="22"/>
        </w:rPr>
        <w:t>nº 02/2018, declara, sob as penas da lei, em especial o art. 299 do Código Penal Brasileiro, que:</w:t>
      </w:r>
    </w:p>
    <w:p w:rsidR="00717FB5" w:rsidRPr="008B4922" w:rsidRDefault="00717FB5" w:rsidP="00717FB5">
      <w:pPr>
        <w:autoSpaceDE w:val="0"/>
        <w:jc w:val="both"/>
        <w:rPr>
          <w:rFonts w:ascii="Arial Narrow" w:hAnsi="Arial Narrow" w:cs="Arial Narrow"/>
          <w:color w:val="000000" w:themeColor="text1"/>
          <w:sz w:val="22"/>
          <w:szCs w:val="22"/>
        </w:rPr>
      </w:pPr>
    </w:p>
    <w:p w:rsidR="00717FB5" w:rsidRPr="008B4922" w:rsidRDefault="00717FB5" w:rsidP="00717FB5">
      <w:pPr>
        <w:numPr>
          <w:ilvl w:val="0"/>
          <w:numId w:val="16"/>
        </w:numPr>
        <w:suppressAutoHyphens/>
        <w:autoSpaceDE w:val="0"/>
        <w:ind w:firstLine="0"/>
        <w:jc w:val="both"/>
        <w:rPr>
          <w:rFonts w:ascii="Arial Narrow" w:hAnsi="Arial Narrow" w:cs="Arial Narrow"/>
          <w:color w:val="000000" w:themeColor="text1"/>
          <w:sz w:val="22"/>
          <w:szCs w:val="22"/>
        </w:rPr>
      </w:pPr>
      <w:proofErr w:type="gramStart"/>
      <w:r w:rsidRPr="008B4922">
        <w:rPr>
          <w:rFonts w:ascii="Arial Narrow" w:hAnsi="Arial Narrow" w:cs="Arial Narrow"/>
          <w:color w:val="000000" w:themeColor="text1"/>
          <w:sz w:val="22"/>
          <w:szCs w:val="22"/>
        </w:rPr>
        <w:t>a</w:t>
      </w:r>
      <w:proofErr w:type="gramEnd"/>
      <w:r w:rsidRPr="008B4922">
        <w:rPr>
          <w:rFonts w:ascii="Arial Narrow" w:hAnsi="Arial Narrow" w:cs="Arial Narrow"/>
          <w:color w:val="000000" w:themeColor="text1"/>
          <w:sz w:val="22"/>
          <w:szCs w:val="22"/>
        </w:rPr>
        <w:t xml:space="preserve"> proposta apresentada para participar do Pregão Eletrônico  nº 02/2018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rsidR="00717FB5" w:rsidRPr="008B4922" w:rsidRDefault="008B4922" w:rsidP="00717FB5">
      <w:pPr>
        <w:autoSpaceDE w:val="0"/>
        <w:ind w:left="360"/>
        <w:jc w:val="both"/>
        <w:rPr>
          <w:rFonts w:ascii="Arial Narrow" w:hAnsi="Arial Narrow" w:cs="Arial Narrow"/>
          <w:color w:val="000000" w:themeColor="text1"/>
          <w:sz w:val="22"/>
          <w:szCs w:val="22"/>
        </w:rPr>
      </w:pPr>
      <w:r w:rsidRPr="008B4922">
        <w:rPr>
          <w:rFonts w:ascii="Arial Narrow" w:hAnsi="Arial Narrow" w:cs="Arial Narrow"/>
          <w:noProof/>
          <w:color w:val="000000" w:themeColor="text1"/>
          <w:sz w:val="22"/>
          <w:szCs w:val="22"/>
        </w:rPr>
        <w:pict>
          <v:shape id="_x0000_s1028" type="#_x0000_t136" style="position:absolute;left:0;text-align:left;margin-left:13.35pt;margin-top:-105.6pt;width:463.45pt;height:330pt;rotation:327;z-index:-251652096;mso-wrap-style:none;v-text-anchor:middle" adj="10802" filled="f" strokeweight=".26mm">
            <v:stroke joinstyle="miter" endcap="square"/>
            <v:textpath style="font-family:&quot;Arial Black&quot;;font-size:12pt;v-text-kern:t;v-same-letter-heights:t" fitpath="t" string="M O D E L O"/>
          </v:shape>
        </w:pict>
      </w:r>
    </w:p>
    <w:p w:rsidR="00717FB5" w:rsidRPr="008B4922" w:rsidRDefault="00717FB5" w:rsidP="00717FB5">
      <w:pPr>
        <w:numPr>
          <w:ilvl w:val="0"/>
          <w:numId w:val="16"/>
        </w:numPr>
        <w:suppressAutoHyphens/>
        <w:autoSpaceDE w:val="0"/>
        <w:ind w:firstLine="0"/>
        <w:jc w:val="both"/>
        <w:rPr>
          <w:rFonts w:ascii="Arial Narrow" w:hAnsi="Arial Narrow" w:cs="Arial Narrow"/>
          <w:color w:val="000000" w:themeColor="text1"/>
          <w:sz w:val="22"/>
          <w:szCs w:val="22"/>
        </w:rPr>
      </w:pPr>
      <w:proofErr w:type="gramStart"/>
      <w:r w:rsidRPr="008B4922">
        <w:rPr>
          <w:rFonts w:ascii="Arial Narrow" w:hAnsi="Arial Narrow" w:cs="Arial Narrow"/>
          <w:color w:val="000000" w:themeColor="text1"/>
          <w:sz w:val="22"/>
          <w:szCs w:val="22"/>
        </w:rPr>
        <w:t>a</w:t>
      </w:r>
      <w:proofErr w:type="gramEnd"/>
      <w:r w:rsidRPr="008B4922">
        <w:rPr>
          <w:rFonts w:ascii="Arial Narrow" w:hAnsi="Arial Narrow" w:cs="Arial Narrow"/>
          <w:color w:val="000000" w:themeColor="text1"/>
          <w:sz w:val="22"/>
          <w:szCs w:val="22"/>
        </w:rPr>
        <w:t xml:space="preserve"> intenção de apresentar a proposta elaborada para participar do Pregão Eletrônico  nº 02/2018 não foi informada, discutida ou recebida de qualquer outro participante potencial ou de fato da licitação supra, por qualquer meio ou por qualquer pessoa; </w:t>
      </w:r>
    </w:p>
    <w:p w:rsidR="00717FB5" w:rsidRPr="008B4922" w:rsidRDefault="00717FB5" w:rsidP="00717FB5">
      <w:pPr>
        <w:autoSpaceDE w:val="0"/>
        <w:ind w:left="720"/>
        <w:jc w:val="both"/>
        <w:rPr>
          <w:rFonts w:ascii="Arial Narrow" w:hAnsi="Arial Narrow" w:cs="Arial Narrow"/>
          <w:color w:val="000000" w:themeColor="text1"/>
          <w:sz w:val="22"/>
          <w:szCs w:val="22"/>
        </w:rPr>
      </w:pPr>
    </w:p>
    <w:p w:rsidR="00717FB5" w:rsidRPr="008B4922" w:rsidRDefault="00717FB5" w:rsidP="00717FB5">
      <w:pPr>
        <w:numPr>
          <w:ilvl w:val="0"/>
          <w:numId w:val="16"/>
        </w:numPr>
        <w:suppressAutoHyphens/>
        <w:autoSpaceDE w:val="0"/>
        <w:ind w:firstLine="0"/>
        <w:jc w:val="both"/>
        <w:rPr>
          <w:rFonts w:ascii="Arial Narrow" w:hAnsi="Arial Narrow" w:cs="Arial Narrow"/>
          <w:color w:val="000000" w:themeColor="text1"/>
          <w:sz w:val="22"/>
          <w:szCs w:val="22"/>
        </w:rPr>
      </w:pPr>
      <w:proofErr w:type="gramStart"/>
      <w:r w:rsidRPr="008B4922">
        <w:rPr>
          <w:rFonts w:ascii="Arial Narrow" w:hAnsi="Arial Narrow" w:cs="Arial Narrow"/>
          <w:color w:val="000000" w:themeColor="text1"/>
          <w:sz w:val="22"/>
          <w:szCs w:val="22"/>
        </w:rPr>
        <w:t>que</w:t>
      </w:r>
      <w:proofErr w:type="gramEnd"/>
      <w:r w:rsidRPr="008B4922">
        <w:rPr>
          <w:rFonts w:ascii="Arial Narrow" w:hAnsi="Arial Narrow" w:cs="Arial Narrow"/>
          <w:color w:val="000000" w:themeColor="text1"/>
          <w:sz w:val="22"/>
          <w:szCs w:val="22"/>
        </w:rPr>
        <w:t xml:space="preserve"> não tentou, por qualquer meio ou por qualquer pessoa, influir na decisão de qualquer outro participante potencial ou de fato do Pregão Eletrônico  nº 02/2018 quanto a participar ou não da referida licitação;</w:t>
      </w:r>
    </w:p>
    <w:p w:rsidR="00717FB5" w:rsidRPr="008B4922" w:rsidRDefault="00717FB5" w:rsidP="00717FB5">
      <w:pPr>
        <w:pStyle w:val="PargrafodaLista"/>
        <w:rPr>
          <w:rFonts w:ascii="Arial Narrow" w:hAnsi="Arial Narrow" w:cs="Arial Narrow"/>
          <w:color w:val="000000" w:themeColor="text1"/>
          <w:sz w:val="22"/>
          <w:szCs w:val="22"/>
        </w:rPr>
      </w:pPr>
    </w:p>
    <w:p w:rsidR="00717FB5" w:rsidRPr="008B4922" w:rsidRDefault="00717FB5" w:rsidP="00717FB5">
      <w:pPr>
        <w:numPr>
          <w:ilvl w:val="0"/>
          <w:numId w:val="16"/>
        </w:numPr>
        <w:suppressAutoHyphens/>
        <w:autoSpaceDE w:val="0"/>
        <w:ind w:firstLine="0"/>
        <w:jc w:val="both"/>
        <w:rPr>
          <w:rFonts w:ascii="Arial Narrow" w:hAnsi="Arial Narrow" w:cs="Arial Narrow"/>
          <w:color w:val="000000" w:themeColor="text1"/>
          <w:sz w:val="22"/>
          <w:szCs w:val="22"/>
        </w:rPr>
      </w:pPr>
      <w:proofErr w:type="gramStart"/>
      <w:r w:rsidRPr="008B4922">
        <w:rPr>
          <w:rFonts w:ascii="Arial Narrow" w:hAnsi="Arial Narrow" w:cs="Arial Narrow"/>
          <w:color w:val="000000" w:themeColor="text1"/>
          <w:sz w:val="22"/>
          <w:szCs w:val="22"/>
        </w:rPr>
        <w:t>que</w:t>
      </w:r>
      <w:proofErr w:type="gramEnd"/>
      <w:r w:rsidRPr="008B4922">
        <w:rPr>
          <w:rFonts w:ascii="Arial Narrow" w:hAnsi="Arial Narrow" w:cs="Arial Narrow"/>
          <w:color w:val="000000" w:themeColor="text1"/>
          <w:sz w:val="22"/>
          <w:szCs w:val="22"/>
        </w:rPr>
        <w:t xml:space="preserve"> o conteúdo da proposta apresentada para participar do Pregão Eletrônico  nº 02/2018 não será, no todo ou em parte, direta ou indiretamente, comunicado ou discutido com qualquer outro participante potencial ou de fato da licitação supra antes da adjudicação do objeto da referida licitação; </w:t>
      </w:r>
    </w:p>
    <w:p w:rsidR="00717FB5" w:rsidRPr="008B4922" w:rsidRDefault="00717FB5" w:rsidP="00717FB5">
      <w:pPr>
        <w:pStyle w:val="PargrafodaLista"/>
        <w:rPr>
          <w:rFonts w:ascii="Arial Narrow" w:hAnsi="Arial Narrow" w:cs="Arial Narrow"/>
          <w:color w:val="000000" w:themeColor="text1"/>
          <w:sz w:val="22"/>
          <w:szCs w:val="22"/>
        </w:rPr>
      </w:pPr>
    </w:p>
    <w:p w:rsidR="00717FB5" w:rsidRPr="008B4922" w:rsidRDefault="00717FB5" w:rsidP="00717FB5">
      <w:pPr>
        <w:numPr>
          <w:ilvl w:val="0"/>
          <w:numId w:val="16"/>
        </w:numPr>
        <w:tabs>
          <w:tab w:val="left" w:pos="426"/>
        </w:tabs>
        <w:suppressAutoHyphens/>
        <w:autoSpaceDE w:val="0"/>
        <w:ind w:left="426" w:firstLine="0"/>
        <w:jc w:val="both"/>
        <w:rPr>
          <w:rFonts w:ascii="Arial Narrow" w:hAnsi="Arial Narrow" w:cs="Arial Narrow"/>
          <w:color w:val="000000" w:themeColor="text1"/>
          <w:sz w:val="22"/>
          <w:szCs w:val="22"/>
        </w:rPr>
      </w:pPr>
      <w:r w:rsidRPr="008B4922">
        <w:rPr>
          <w:rFonts w:ascii="Arial Narrow" w:eastAsia="Arial Narrow" w:hAnsi="Arial Narrow" w:cs="Arial Narrow"/>
          <w:color w:val="000000" w:themeColor="text1"/>
          <w:sz w:val="22"/>
          <w:szCs w:val="22"/>
        </w:rPr>
        <w:t xml:space="preserve"> </w:t>
      </w:r>
      <w:proofErr w:type="gramStart"/>
      <w:r w:rsidRPr="008B4922">
        <w:rPr>
          <w:rFonts w:ascii="Arial Narrow" w:hAnsi="Arial Narrow" w:cs="Arial Narrow"/>
          <w:color w:val="000000" w:themeColor="text1"/>
          <w:sz w:val="22"/>
          <w:szCs w:val="22"/>
        </w:rPr>
        <w:t>que</w:t>
      </w:r>
      <w:proofErr w:type="gramEnd"/>
      <w:r w:rsidRPr="008B4922">
        <w:rPr>
          <w:rFonts w:ascii="Arial Narrow" w:hAnsi="Arial Narrow" w:cs="Arial Narrow"/>
          <w:color w:val="000000" w:themeColor="text1"/>
          <w:sz w:val="22"/>
          <w:szCs w:val="22"/>
        </w:rPr>
        <w:t xml:space="preserve"> o conteúdo da proposta apresentada para participar do Pregão Eletrônico  nº 02/2018 não foi, no todo ou em parte, direta ou indiretamente, informado, discutido ou recebido de qualquer integrante do  antes da abertura oficial das propostas; e</w:t>
      </w:r>
    </w:p>
    <w:p w:rsidR="00717FB5" w:rsidRPr="008B4922" w:rsidRDefault="00717FB5" w:rsidP="00717FB5">
      <w:pPr>
        <w:pStyle w:val="PargrafodaLista"/>
        <w:rPr>
          <w:rFonts w:ascii="Arial Narrow" w:hAnsi="Arial Narrow" w:cs="Arial Narrow"/>
          <w:color w:val="000000" w:themeColor="text1"/>
          <w:sz w:val="22"/>
          <w:szCs w:val="22"/>
        </w:rPr>
      </w:pPr>
    </w:p>
    <w:p w:rsidR="00717FB5" w:rsidRPr="008B4922" w:rsidRDefault="00717FB5" w:rsidP="00717FB5">
      <w:pPr>
        <w:numPr>
          <w:ilvl w:val="0"/>
          <w:numId w:val="16"/>
        </w:numPr>
        <w:suppressAutoHyphens/>
        <w:autoSpaceDE w:val="0"/>
        <w:ind w:left="426" w:firstLine="0"/>
        <w:jc w:val="both"/>
        <w:rPr>
          <w:rFonts w:ascii="Arial Narrow" w:hAnsi="Arial Narrow" w:cs="Arial Narrow"/>
          <w:color w:val="000000" w:themeColor="text1"/>
          <w:sz w:val="22"/>
          <w:szCs w:val="22"/>
        </w:rPr>
      </w:pPr>
      <w:proofErr w:type="gramStart"/>
      <w:r w:rsidRPr="008B4922">
        <w:rPr>
          <w:rFonts w:ascii="Arial Narrow" w:hAnsi="Arial Narrow" w:cs="Arial Narrow"/>
          <w:color w:val="000000" w:themeColor="text1"/>
          <w:sz w:val="22"/>
          <w:szCs w:val="22"/>
        </w:rPr>
        <w:t>que</w:t>
      </w:r>
      <w:proofErr w:type="gramEnd"/>
      <w:r w:rsidRPr="008B4922">
        <w:rPr>
          <w:rFonts w:ascii="Arial Narrow" w:hAnsi="Arial Narrow" w:cs="Arial Narrow"/>
          <w:color w:val="000000" w:themeColor="text1"/>
          <w:sz w:val="22"/>
          <w:szCs w:val="22"/>
        </w:rPr>
        <w:t xml:space="preserve"> está plenamente ciente do teor e da extensão desta declaração e que detém plenos poderes e informações para firmá-la.</w:t>
      </w:r>
    </w:p>
    <w:p w:rsidR="00717FB5" w:rsidRPr="008B4922" w:rsidRDefault="00717FB5" w:rsidP="00717FB5">
      <w:pPr>
        <w:pStyle w:val="PargrafodaLista"/>
        <w:rPr>
          <w:rFonts w:ascii="Arial Narrow" w:hAnsi="Arial Narrow" w:cs="Arial Narrow"/>
          <w:color w:val="000000" w:themeColor="text1"/>
          <w:sz w:val="22"/>
          <w:szCs w:val="22"/>
        </w:rPr>
      </w:pPr>
    </w:p>
    <w:p w:rsidR="00717FB5" w:rsidRPr="008B4922" w:rsidRDefault="00717FB5" w:rsidP="00717FB5">
      <w:pPr>
        <w:autoSpaceDE w:val="0"/>
        <w:ind w:left="709"/>
        <w:jc w:val="both"/>
        <w:rPr>
          <w:rFonts w:ascii="Arial Narrow" w:hAnsi="Arial Narrow" w:cs="Arial Narrow"/>
          <w:color w:val="000000" w:themeColor="text1"/>
          <w:sz w:val="22"/>
          <w:szCs w:val="22"/>
        </w:rPr>
      </w:pPr>
    </w:p>
    <w:p w:rsidR="00717FB5" w:rsidRPr="008B4922" w:rsidRDefault="00717FB5" w:rsidP="00717FB5">
      <w:pPr>
        <w:pStyle w:val="Ttulo5"/>
        <w:keepNext w:val="0"/>
        <w:keepLines w:val="0"/>
        <w:numPr>
          <w:ilvl w:val="4"/>
          <w:numId w:val="15"/>
        </w:numPr>
        <w:suppressAutoHyphens/>
        <w:spacing w:before="0"/>
        <w:jc w:val="center"/>
        <w:rPr>
          <w:rFonts w:ascii="Arial Narrow" w:hAnsi="Arial Narrow" w:cs="Arial Narrow"/>
          <w:color w:val="000000" w:themeColor="text1"/>
          <w:sz w:val="22"/>
          <w:szCs w:val="22"/>
        </w:rPr>
      </w:pPr>
      <w:r w:rsidRPr="008B4922">
        <w:rPr>
          <w:rFonts w:ascii="Arial Narrow" w:eastAsia="Arial Narrow" w:hAnsi="Arial Narrow" w:cs="Arial Narrow"/>
          <w:color w:val="000000" w:themeColor="text1"/>
          <w:sz w:val="22"/>
          <w:szCs w:val="22"/>
        </w:rPr>
        <w:t xml:space="preserve"> </w:t>
      </w:r>
      <w:r w:rsidRPr="008B4922">
        <w:rPr>
          <w:rFonts w:ascii="Arial Narrow" w:hAnsi="Arial Narrow" w:cs="Arial Narrow"/>
          <w:color w:val="000000" w:themeColor="text1"/>
          <w:sz w:val="22"/>
          <w:szCs w:val="22"/>
        </w:rPr>
        <w:t xml:space="preserve">____________________, em ___ de ______________ </w:t>
      </w:r>
      <w:proofErr w:type="spellStart"/>
      <w:r w:rsidRPr="008B4922">
        <w:rPr>
          <w:rFonts w:ascii="Arial Narrow" w:hAnsi="Arial Narrow" w:cs="Arial Narrow"/>
          <w:color w:val="000000" w:themeColor="text1"/>
          <w:sz w:val="22"/>
          <w:szCs w:val="22"/>
        </w:rPr>
        <w:t>de</w:t>
      </w:r>
      <w:proofErr w:type="spellEnd"/>
      <w:r w:rsidRPr="008B4922">
        <w:rPr>
          <w:rFonts w:ascii="Arial Narrow" w:hAnsi="Arial Narrow" w:cs="Arial Narrow"/>
          <w:color w:val="000000" w:themeColor="text1"/>
          <w:sz w:val="22"/>
          <w:szCs w:val="22"/>
        </w:rPr>
        <w:t xml:space="preserve"> ________.</w:t>
      </w:r>
    </w:p>
    <w:p w:rsidR="00717FB5" w:rsidRPr="008B4922" w:rsidRDefault="00717FB5" w:rsidP="00717FB5">
      <w:pPr>
        <w:rPr>
          <w:rFonts w:ascii="Arial Narrow" w:hAnsi="Arial Narrow"/>
          <w:color w:val="000000" w:themeColor="text1"/>
          <w:sz w:val="22"/>
          <w:szCs w:val="22"/>
        </w:rPr>
      </w:pPr>
    </w:p>
    <w:p w:rsidR="00717FB5" w:rsidRPr="008B4922" w:rsidRDefault="00717FB5" w:rsidP="00717FB5">
      <w:pPr>
        <w:rPr>
          <w:rFonts w:ascii="Arial Narrow" w:hAnsi="Arial Narrow"/>
          <w:color w:val="000000" w:themeColor="text1"/>
          <w:sz w:val="22"/>
          <w:szCs w:val="22"/>
        </w:rPr>
      </w:pPr>
    </w:p>
    <w:p w:rsidR="00717FB5" w:rsidRPr="008B4922" w:rsidRDefault="00717FB5" w:rsidP="00717FB5">
      <w:pPr>
        <w:jc w:val="center"/>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________________________________________</w:t>
      </w:r>
    </w:p>
    <w:p w:rsidR="00717FB5" w:rsidRPr="008B4922" w:rsidRDefault="00717FB5" w:rsidP="00717FB5">
      <w:pPr>
        <w:pStyle w:val="Ttulo1"/>
        <w:keepLines w:val="0"/>
        <w:numPr>
          <w:ilvl w:val="0"/>
          <w:numId w:val="15"/>
        </w:numPr>
        <w:suppressAutoHyphens/>
        <w:spacing w:before="0"/>
        <w:ind w:left="431" w:hanging="431"/>
        <w:jc w:val="center"/>
        <w:rPr>
          <w:rFonts w:ascii="Arial Narrow" w:hAnsi="Arial Narrow" w:cs="Arial Narrow"/>
          <w:color w:val="000000" w:themeColor="text1"/>
          <w:sz w:val="22"/>
          <w:szCs w:val="22"/>
        </w:rPr>
      </w:pPr>
      <w:r w:rsidRPr="008B4922">
        <w:rPr>
          <w:rFonts w:ascii="Arial Narrow" w:hAnsi="Arial Narrow" w:cs="Arial Narrow"/>
          <w:color w:val="000000" w:themeColor="text1"/>
          <w:sz w:val="22"/>
          <w:szCs w:val="22"/>
        </w:rPr>
        <w:t>(representante legal do licitante/ consórcio, no âmbito da licitação, com identificação completa</w:t>
      </w:r>
      <w:proofErr w:type="gramStart"/>
      <w:r w:rsidRPr="008B4922">
        <w:rPr>
          <w:rFonts w:ascii="Arial Narrow" w:hAnsi="Arial Narrow" w:cs="Arial Narrow"/>
          <w:color w:val="000000" w:themeColor="text1"/>
          <w:sz w:val="22"/>
          <w:szCs w:val="22"/>
        </w:rPr>
        <w:t>)</w:t>
      </w:r>
      <w:proofErr w:type="gramEnd"/>
    </w:p>
    <w:p w:rsidR="00717FB5" w:rsidRPr="008B4922" w:rsidRDefault="00717FB5" w:rsidP="00717FB5">
      <w:pPr>
        <w:ind w:left="360"/>
        <w:jc w:val="center"/>
        <w:rPr>
          <w:rFonts w:ascii="Arial Narrow" w:hAnsi="Arial Narrow" w:cs="Arial"/>
          <w:color w:val="000000" w:themeColor="text1"/>
          <w:sz w:val="22"/>
          <w:szCs w:val="22"/>
        </w:rPr>
      </w:pPr>
      <w:proofErr w:type="gramStart"/>
      <w:r w:rsidRPr="008B4922">
        <w:rPr>
          <w:rFonts w:ascii="Arial Narrow" w:hAnsi="Arial Narrow" w:cs="Arial Narrow"/>
          <w:color w:val="000000" w:themeColor="text1"/>
          <w:sz w:val="22"/>
          <w:szCs w:val="22"/>
        </w:rPr>
        <w:t>CPF(</w:t>
      </w:r>
      <w:proofErr w:type="gramEnd"/>
      <w:r w:rsidRPr="008B4922">
        <w:rPr>
          <w:rFonts w:ascii="Arial Narrow" w:hAnsi="Arial Narrow" w:cs="Arial Narrow"/>
          <w:color w:val="000000" w:themeColor="text1"/>
          <w:sz w:val="22"/>
          <w:szCs w:val="22"/>
        </w:rPr>
        <w:t>MF) nº 999.999.999-99</w:t>
      </w:r>
    </w:p>
    <w:sectPr w:rsidR="00717FB5" w:rsidRPr="008B4922" w:rsidSect="00F61254">
      <w:headerReference w:type="default" r:id="rId12"/>
      <w:footerReference w:type="default" r:id="rId13"/>
      <w:pgSz w:w="11906" w:h="16838"/>
      <w:pgMar w:top="2515" w:right="707" w:bottom="1985" w:left="851"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067" w:rsidRDefault="006B1067" w:rsidP="00924363">
      <w:r>
        <w:separator/>
      </w:r>
    </w:p>
  </w:endnote>
  <w:endnote w:type="continuationSeparator" w:id="0">
    <w:p w:rsidR="006B1067" w:rsidRDefault="006B1067" w:rsidP="00924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80345"/>
      <w:docPartObj>
        <w:docPartGallery w:val="Page Numbers (Bottom of Page)"/>
        <w:docPartUnique/>
      </w:docPartObj>
    </w:sdtPr>
    <w:sdtEndPr>
      <w:rPr>
        <w:rFonts w:ascii="Arial Narrow" w:hAnsi="Arial Narrow"/>
        <w:sz w:val="18"/>
        <w:szCs w:val="18"/>
      </w:rPr>
    </w:sdtEndPr>
    <w:sdtContent>
      <w:p w:rsidR="001C4EF6" w:rsidRPr="00504CAC" w:rsidRDefault="0013648A" w:rsidP="00764C29">
        <w:pPr>
          <w:pStyle w:val="Rodap"/>
          <w:pBdr>
            <w:bottom w:val="single" w:sz="12" w:space="1" w:color="auto"/>
          </w:pBdr>
          <w:jc w:val="right"/>
          <w:rPr>
            <w:color w:val="000000" w:themeColor="text1"/>
          </w:rPr>
        </w:pPr>
        <w:r w:rsidRPr="00504CAC">
          <w:rPr>
            <w:color w:val="000000" w:themeColor="text1"/>
          </w:rPr>
          <w:fldChar w:fldCharType="begin"/>
        </w:r>
        <w:r w:rsidR="001C4EF6" w:rsidRPr="00504CAC">
          <w:rPr>
            <w:color w:val="000000" w:themeColor="text1"/>
          </w:rPr>
          <w:instrText xml:space="preserve"> PAGE   \* MERGEFORMAT </w:instrText>
        </w:r>
        <w:r w:rsidRPr="00504CAC">
          <w:rPr>
            <w:color w:val="000000" w:themeColor="text1"/>
          </w:rPr>
          <w:fldChar w:fldCharType="separate"/>
        </w:r>
        <w:r w:rsidR="008B4922">
          <w:rPr>
            <w:noProof/>
            <w:color w:val="000000" w:themeColor="text1"/>
          </w:rPr>
          <w:t>1</w:t>
        </w:r>
        <w:r w:rsidRPr="00504CAC">
          <w:rPr>
            <w:color w:val="000000" w:themeColor="text1"/>
          </w:rPr>
          <w:fldChar w:fldCharType="end"/>
        </w:r>
      </w:p>
      <w:p w:rsidR="001C4EF6" w:rsidRPr="00764C29" w:rsidRDefault="001C4EF6" w:rsidP="00924363">
        <w:pPr>
          <w:pStyle w:val="Rodap"/>
          <w:rPr>
            <w:rFonts w:ascii="Arial Narrow" w:hAnsi="Arial Narrow" w:cs="Arial"/>
            <w:color w:val="000000" w:themeColor="text1"/>
            <w:sz w:val="16"/>
            <w:szCs w:val="16"/>
          </w:rPr>
        </w:pPr>
        <w:r w:rsidRPr="00764C29">
          <w:rPr>
            <w:rFonts w:ascii="Arial Narrow" w:hAnsi="Arial Narrow" w:cs="Arial"/>
            <w:color w:val="000000" w:themeColor="text1"/>
            <w:sz w:val="16"/>
            <w:szCs w:val="16"/>
          </w:rPr>
          <w:t>Comissão Permanente de Atualização de Editais da Consultoria-Geral da União</w:t>
        </w:r>
      </w:p>
      <w:p w:rsidR="001C4EF6" w:rsidRPr="00764C29" w:rsidRDefault="001C4EF6" w:rsidP="00924363">
        <w:pPr>
          <w:pStyle w:val="Rodap"/>
          <w:rPr>
            <w:rFonts w:ascii="Arial Narrow" w:hAnsi="Arial Narrow" w:cs="Arial"/>
            <w:color w:val="000000" w:themeColor="text1"/>
            <w:sz w:val="16"/>
            <w:szCs w:val="16"/>
          </w:rPr>
        </w:pPr>
        <w:r w:rsidRPr="00764C29">
          <w:rPr>
            <w:rFonts w:ascii="Arial Narrow" w:hAnsi="Arial Narrow" w:cs="Arial"/>
            <w:color w:val="000000" w:themeColor="text1"/>
            <w:sz w:val="16"/>
            <w:szCs w:val="16"/>
          </w:rPr>
          <w:t xml:space="preserve">Edital modelo para Pregão Eletrônico SRP: </w:t>
        </w:r>
        <w:proofErr w:type="gramStart"/>
        <w:r w:rsidRPr="00764C29">
          <w:rPr>
            <w:rFonts w:ascii="Arial Narrow" w:hAnsi="Arial Narrow" w:cs="Arial"/>
            <w:color w:val="000000" w:themeColor="text1"/>
            <w:sz w:val="16"/>
            <w:szCs w:val="16"/>
          </w:rPr>
          <w:t>Compras - Habilitação Simplificada e Exclusivo</w:t>
        </w:r>
        <w:proofErr w:type="gramEnd"/>
        <w:r w:rsidRPr="00764C29">
          <w:rPr>
            <w:rFonts w:ascii="Arial Narrow" w:hAnsi="Arial Narrow" w:cs="Arial"/>
            <w:color w:val="000000" w:themeColor="text1"/>
            <w:sz w:val="16"/>
            <w:szCs w:val="16"/>
          </w:rPr>
          <w:t xml:space="preserve"> ME/EPP/COOP – 136 (Atualização: Maio/2017)</w:t>
        </w:r>
      </w:p>
      <w:p w:rsidR="001C4EF6" w:rsidRPr="00764C29" w:rsidRDefault="001C4EF6" w:rsidP="00924363">
        <w:pPr>
          <w:pStyle w:val="Rodap"/>
          <w:rPr>
            <w:rFonts w:ascii="Arial Narrow" w:hAnsi="Arial Narrow" w:cs="Arial"/>
            <w:sz w:val="16"/>
            <w:szCs w:val="16"/>
          </w:rPr>
        </w:pPr>
        <w:r w:rsidRPr="00764C29">
          <w:rPr>
            <w:rFonts w:ascii="Arial Narrow" w:hAnsi="Arial Narrow" w:cs="Arial"/>
            <w:sz w:val="16"/>
            <w:szCs w:val="16"/>
          </w:rPr>
          <w:t xml:space="preserve">Termo de Referência - Modelo para SRP Pregão Eletrônico – Compras </w:t>
        </w:r>
        <w:proofErr w:type="gramStart"/>
        <w:r w:rsidRPr="00764C29">
          <w:rPr>
            <w:rFonts w:ascii="Arial Narrow" w:hAnsi="Arial Narrow" w:cs="Arial"/>
            <w:sz w:val="16"/>
            <w:szCs w:val="16"/>
          </w:rPr>
          <w:t xml:space="preserve">( </w:t>
        </w:r>
        <w:proofErr w:type="gramEnd"/>
        <w:r w:rsidRPr="00764C29">
          <w:rPr>
            <w:rFonts w:ascii="Arial Narrow" w:hAnsi="Arial Narrow" w:cs="Arial"/>
            <w:sz w:val="16"/>
            <w:szCs w:val="16"/>
          </w:rPr>
          <w:t>Atualização: Janeiro de 2016)</w:t>
        </w:r>
      </w:p>
      <w:p w:rsidR="001C4EF6" w:rsidRPr="00764C29" w:rsidRDefault="001C4EF6" w:rsidP="00764C29">
        <w:pPr>
          <w:pStyle w:val="Rodap"/>
          <w:rPr>
            <w:rFonts w:ascii="Arial Narrow" w:hAnsi="Arial Narrow" w:cs="Arial"/>
            <w:sz w:val="16"/>
            <w:szCs w:val="16"/>
          </w:rPr>
        </w:pPr>
        <w:r w:rsidRPr="00764C29">
          <w:rPr>
            <w:rFonts w:ascii="Arial Narrow" w:hAnsi="Arial Narrow" w:cs="Arial"/>
            <w:sz w:val="16"/>
            <w:szCs w:val="16"/>
          </w:rPr>
          <w:t>Ata de Registro de Preços – modelo – pregão compras – 122 (Atualização: Maio/2017)</w:t>
        </w:r>
      </w:p>
      <w:p w:rsidR="001C4EF6" w:rsidRPr="00764C29" w:rsidRDefault="001C4EF6" w:rsidP="00764C29">
        <w:pPr>
          <w:pStyle w:val="Rodap"/>
          <w:rPr>
            <w:rFonts w:ascii="Arial Narrow" w:hAnsi="Arial Narrow" w:cs="Arial"/>
            <w:color w:val="000000" w:themeColor="text1"/>
            <w:sz w:val="16"/>
            <w:szCs w:val="16"/>
          </w:rPr>
        </w:pPr>
        <w:r w:rsidRPr="00764C29">
          <w:rPr>
            <w:rFonts w:ascii="Arial Narrow" w:hAnsi="Arial Narrow" w:cs="Arial"/>
            <w:sz w:val="16"/>
            <w:szCs w:val="16"/>
          </w:rPr>
          <w:t>Termo de Contrato – Modelo para SRP – Pregão Eletrônico – Compras 123 (Atualização: Maio/2017)</w:t>
        </w:r>
      </w:p>
      <w:p w:rsidR="001C4EF6" w:rsidRPr="00764C29" w:rsidRDefault="008B4922">
        <w:pPr>
          <w:pStyle w:val="Rodap"/>
          <w:jc w:val="right"/>
          <w:rPr>
            <w:rFonts w:ascii="Arial Narrow" w:hAnsi="Arial Narrow"/>
            <w:sz w:val="18"/>
            <w:szCs w:val="18"/>
          </w:rPr>
        </w:pPr>
      </w:p>
    </w:sdtContent>
  </w:sdt>
  <w:p w:rsidR="001C4EF6" w:rsidRDefault="001C4EF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067" w:rsidRDefault="006B1067" w:rsidP="00924363">
      <w:r>
        <w:separator/>
      </w:r>
    </w:p>
  </w:footnote>
  <w:footnote w:type="continuationSeparator" w:id="0">
    <w:p w:rsidR="006B1067" w:rsidRDefault="006B1067" w:rsidP="00924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EF6" w:rsidRPr="00504CAC" w:rsidRDefault="001C4EF6" w:rsidP="00924363">
    <w:pPr>
      <w:jc w:val="center"/>
      <w:rPr>
        <w:rFonts w:cs="Arial"/>
        <w:b/>
        <w:color w:val="000000" w:themeColor="text1"/>
        <w:sz w:val="20"/>
      </w:rPr>
    </w:pPr>
    <w:r w:rsidRPr="00504CAC">
      <w:rPr>
        <w:noProof/>
        <w:color w:val="000000" w:themeColor="text1"/>
      </w:rPr>
      <w:drawing>
        <wp:inline distT="0" distB="0" distL="0" distR="0">
          <wp:extent cx="542925" cy="514350"/>
          <wp:effectExtent l="19050" t="0" r="952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514350"/>
                  </a:xfrm>
                  <a:prstGeom prst="rect">
                    <a:avLst/>
                  </a:prstGeom>
                  <a:solidFill>
                    <a:srgbClr val="FFFFFF">
                      <a:alpha val="0"/>
                    </a:srgbClr>
                  </a:solidFill>
                  <a:ln w="9525">
                    <a:noFill/>
                    <a:miter lim="800000"/>
                    <a:headEnd/>
                    <a:tailEnd/>
                  </a:ln>
                </pic:spPr>
              </pic:pic>
            </a:graphicData>
          </a:graphic>
        </wp:inline>
      </w:drawing>
    </w:r>
  </w:p>
  <w:p w:rsidR="001C4EF6" w:rsidRPr="00504CAC" w:rsidRDefault="001C4EF6" w:rsidP="00924363">
    <w:pPr>
      <w:jc w:val="center"/>
      <w:rPr>
        <w:rFonts w:cs="Arial"/>
        <w:b/>
        <w:bCs/>
        <w:color w:val="000000" w:themeColor="text1"/>
        <w:sz w:val="20"/>
      </w:rPr>
    </w:pPr>
    <w:r w:rsidRPr="00504CAC">
      <w:rPr>
        <w:rFonts w:cs="Arial"/>
        <w:b/>
        <w:color w:val="000000" w:themeColor="text1"/>
        <w:sz w:val="20"/>
      </w:rPr>
      <w:t>MINISTÉRIO DA EDUCAÇÃO</w:t>
    </w:r>
  </w:p>
  <w:p w:rsidR="001C4EF6" w:rsidRPr="00504CAC" w:rsidRDefault="001C4EF6" w:rsidP="00924363">
    <w:pPr>
      <w:jc w:val="center"/>
      <w:rPr>
        <w:rFonts w:cs="Arial"/>
        <w:b/>
        <w:bCs/>
        <w:color w:val="000000" w:themeColor="text1"/>
        <w:sz w:val="20"/>
      </w:rPr>
    </w:pPr>
    <w:r w:rsidRPr="00504CAC">
      <w:rPr>
        <w:rFonts w:cs="Arial"/>
        <w:b/>
        <w:bCs/>
        <w:color w:val="000000" w:themeColor="text1"/>
        <w:sz w:val="20"/>
      </w:rPr>
      <w:t>UNIVERSIDADE FEDERAL DE CAMPINA GRANDE</w:t>
    </w:r>
  </w:p>
  <w:p w:rsidR="001C4EF6" w:rsidRPr="00504CAC" w:rsidRDefault="001C4EF6" w:rsidP="00924363">
    <w:pPr>
      <w:jc w:val="center"/>
      <w:rPr>
        <w:rFonts w:cs="Arial"/>
        <w:color w:val="000000" w:themeColor="text1"/>
        <w:sz w:val="16"/>
        <w:szCs w:val="16"/>
      </w:rPr>
    </w:pPr>
    <w:r w:rsidRPr="00504CAC">
      <w:rPr>
        <w:rFonts w:cs="Arial"/>
        <w:b/>
        <w:bCs/>
        <w:color w:val="000000" w:themeColor="text1"/>
        <w:sz w:val="20"/>
      </w:rPr>
      <w:t>CENTRO DE FORMAÇÃO DE PROFESSORES</w:t>
    </w:r>
  </w:p>
  <w:p w:rsidR="001C4EF6" w:rsidRPr="00504CAC" w:rsidRDefault="001C4EF6" w:rsidP="00924363">
    <w:pPr>
      <w:jc w:val="center"/>
      <w:rPr>
        <w:rFonts w:cs="Arial"/>
        <w:color w:val="000000" w:themeColor="text1"/>
        <w:sz w:val="16"/>
        <w:szCs w:val="16"/>
      </w:rPr>
    </w:pPr>
    <w:r w:rsidRPr="00504CAC">
      <w:rPr>
        <w:rFonts w:cs="Arial"/>
        <w:color w:val="000000" w:themeColor="text1"/>
        <w:sz w:val="16"/>
        <w:szCs w:val="16"/>
      </w:rPr>
      <w:t xml:space="preserve">Rua Sérgio Moreira de Figueiredo, S/N, Casas Populares, CEP 58900-000, Cajazeiras – </w:t>
    </w:r>
    <w:proofErr w:type="gramStart"/>
    <w:r w:rsidRPr="00504CAC">
      <w:rPr>
        <w:rFonts w:cs="Arial"/>
        <w:color w:val="000000" w:themeColor="text1"/>
        <w:sz w:val="16"/>
        <w:szCs w:val="16"/>
      </w:rPr>
      <w:t>PB</w:t>
    </w:r>
    <w:proofErr w:type="gramEnd"/>
  </w:p>
  <w:p w:rsidR="001C4EF6" w:rsidRPr="00504CAC" w:rsidRDefault="001C4EF6" w:rsidP="00924363">
    <w:pPr>
      <w:pBdr>
        <w:bottom w:val="single" w:sz="6" w:space="1" w:color="auto"/>
      </w:pBdr>
      <w:jc w:val="center"/>
      <w:rPr>
        <w:rFonts w:cs="Arial"/>
        <w:color w:val="000000" w:themeColor="text1"/>
        <w:sz w:val="16"/>
        <w:szCs w:val="16"/>
      </w:rPr>
    </w:pPr>
    <w:r w:rsidRPr="00504CAC">
      <w:rPr>
        <w:rFonts w:cs="Arial"/>
        <w:color w:val="000000" w:themeColor="text1"/>
        <w:sz w:val="16"/>
        <w:szCs w:val="16"/>
      </w:rPr>
      <w:t xml:space="preserve">Telefone (83) 3532-2000 / 3532-2012 / 3232-2004 / 3232-2068 – E-mail: </w:t>
    </w:r>
    <w:hyperlink r:id="rId2" w:history="1">
      <w:r w:rsidRPr="00504CAC">
        <w:rPr>
          <w:rStyle w:val="Hyperlink"/>
          <w:rFonts w:cs="Arial"/>
          <w:color w:val="000000" w:themeColor="text1"/>
          <w:sz w:val="16"/>
          <w:szCs w:val="16"/>
        </w:rPr>
        <w:t>cpl@cfp.ufcg.edu.br</w:t>
      </w:r>
    </w:hyperlink>
  </w:p>
  <w:p w:rsidR="001C4EF6" w:rsidRPr="00504CAC" w:rsidRDefault="001C4EF6" w:rsidP="00924363">
    <w:pPr>
      <w:pStyle w:val="Cabealho"/>
      <w:tabs>
        <w:tab w:val="clear" w:pos="4252"/>
        <w:tab w:val="clear" w:pos="8504"/>
        <w:tab w:val="left" w:pos="6912"/>
      </w:tabs>
      <w:rPr>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Narrow" w:hAnsi="Arial Narrow" w:cs="Arial Narro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3">
    <w:nsid w:val="0D302EC2"/>
    <w:multiLevelType w:val="multilevel"/>
    <w:tmpl w:val="46DA842C"/>
    <w:lvl w:ilvl="0">
      <w:start w:val="6"/>
      <w:numFmt w:val="decimal"/>
      <w:lvlText w:val="%1."/>
      <w:lvlJc w:val="left"/>
      <w:pPr>
        <w:ind w:left="660" w:hanging="660"/>
      </w:pPr>
      <w:rPr>
        <w:rFonts w:hint="default"/>
      </w:rPr>
    </w:lvl>
    <w:lvl w:ilvl="1">
      <w:start w:val="1"/>
      <w:numFmt w:val="decimal"/>
      <w:lvlText w:val="%1.%2."/>
      <w:lvlJc w:val="left"/>
      <w:pPr>
        <w:ind w:left="1511" w:hanging="660"/>
      </w:pPr>
      <w:rPr>
        <w:rFonts w:hint="default"/>
        <w:b w:val="0"/>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40661A2"/>
    <w:multiLevelType w:val="multilevel"/>
    <w:tmpl w:val="6F14D8EA"/>
    <w:lvl w:ilvl="0">
      <w:start w:val="1"/>
      <w:numFmt w:val="decimal"/>
      <w:lvlText w:val="%1."/>
      <w:lvlJc w:val="left"/>
      <w:pPr>
        <w:ind w:left="360" w:hanging="360"/>
      </w:pPr>
      <w:rPr>
        <w:rFonts w:hint="default"/>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rFonts w:hint="default"/>
        <w:b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7541D28"/>
    <w:multiLevelType w:val="multilevel"/>
    <w:tmpl w:val="83245BB8"/>
    <w:lvl w:ilvl="0">
      <w:start w:val="4"/>
      <w:numFmt w:val="decimal"/>
      <w:lvlText w:val="%1."/>
      <w:lvlJc w:val="left"/>
      <w:pPr>
        <w:ind w:left="660" w:hanging="660"/>
      </w:pPr>
      <w:rPr>
        <w:rFonts w:hint="default"/>
      </w:rPr>
    </w:lvl>
    <w:lvl w:ilvl="1">
      <w:start w:val="4"/>
      <w:numFmt w:val="decimal"/>
      <w:lvlText w:val="%1.%2."/>
      <w:lvlJc w:val="left"/>
      <w:pPr>
        <w:ind w:left="1132" w:hanging="660"/>
      </w:pPr>
      <w:rPr>
        <w:rFonts w:hint="default"/>
      </w:rPr>
    </w:lvl>
    <w:lvl w:ilvl="2">
      <w:start w:val="1"/>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7">
    <w:nsid w:val="1D5C100D"/>
    <w:multiLevelType w:val="multilevel"/>
    <w:tmpl w:val="F3886758"/>
    <w:lvl w:ilvl="0">
      <w:start w:val="1"/>
      <w:numFmt w:val="decimal"/>
      <w:lvlText w:val="%1."/>
      <w:lvlJc w:val="left"/>
      <w:pPr>
        <w:ind w:left="360" w:hanging="360"/>
      </w:pPr>
      <w:rPr>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C8F2B2E"/>
    <w:multiLevelType w:val="multilevel"/>
    <w:tmpl w:val="4A981F16"/>
    <w:lvl w:ilvl="0">
      <w:start w:val="6"/>
      <w:numFmt w:val="decimal"/>
      <w:lvlText w:val="%1."/>
      <w:lvlJc w:val="left"/>
      <w:pPr>
        <w:ind w:left="660" w:hanging="660"/>
      </w:pPr>
      <w:rPr>
        <w:rFonts w:hint="default"/>
      </w:rPr>
    </w:lvl>
    <w:lvl w:ilvl="1">
      <w:start w:val="4"/>
      <w:numFmt w:val="decimal"/>
      <w:lvlText w:val="%1.%2."/>
      <w:lvlJc w:val="left"/>
      <w:pPr>
        <w:ind w:left="1132" w:hanging="66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0">
    <w:nsid w:val="3B1005AF"/>
    <w:multiLevelType w:val="multilevel"/>
    <w:tmpl w:val="7520DA7A"/>
    <w:lvl w:ilvl="0">
      <w:start w:val="3"/>
      <w:numFmt w:val="decimal"/>
      <w:lvlText w:val="%1."/>
      <w:lvlJc w:val="left"/>
      <w:pPr>
        <w:ind w:left="384" w:hanging="384"/>
      </w:pPr>
      <w:rPr>
        <w:rFonts w:hint="default"/>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1856" w:hanging="720"/>
      </w:pPr>
      <w:rPr>
        <w:rFonts w:hint="default"/>
        <w:b w:val="0"/>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1">
    <w:nsid w:val="517540A1"/>
    <w:multiLevelType w:val="multilevel"/>
    <w:tmpl w:val="072A1B24"/>
    <w:lvl w:ilvl="0">
      <w:start w:val="3"/>
      <w:numFmt w:val="decimal"/>
      <w:lvlText w:val="%1."/>
      <w:lvlJc w:val="left"/>
      <w:pPr>
        <w:ind w:left="360" w:hanging="360"/>
      </w:pPr>
      <w:rPr>
        <w:rFonts w:hint="default"/>
        <w:b/>
      </w:rPr>
    </w:lvl>
    <w:lvl w:ilvl="1">
      <w:start w:val="1"/>
      <w:numFmt w:val="decimal"/>
      <w:lvlText w:val="%1.%2."/>
      <w:lvlJc w:val="left"/>
      <w:pPr>
        <w:ind w:left="1141" w:hanging="432"/>
      </w:pPr>
      <w:rPr>
        <w:rFonts w:ascii="Arial" w:hAnsi="Arial" w:cs="Arial" w:hint="default"/>
        <w:b w:val="0"/>
        <w:color w:val="auto"/>
        <w:sz w:val="20"/>
        <w:szCs w:val="20"/>
      </w:rPr>
    </w:lvl>
    <w:lvl w:ilvl="2">
      <w:start w:val="6"/>
      <w:numFmt w:val="decimal"/>
      <w:lvlText w:val="%1.%2.%3."/>
      <w:lvlJc w:val="left"/>
      <w:pPr>
        <w:ind w:left="1922" w:hanging="504"/>
      </w:pPr>
      <w:rPr>
        <w:rFonts w:hint="default"/>
        <w:b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AB93F20"/>
    <w:multiLevelType w:val="multilevel"/>
    <w:tmpl w:val="CC161E8E"/>
    <w:lvl w:ilvl="0">
      <w:start w:val="8"/>
      <w:numFmt w:val="decimal"/>
      <w:lvlText w:val="%1."/>
      <w:lvlJc w:val="left"/>
      <w:pPr>
        <w:ind w:left="360" w:hanging="360"/>
      </w:pPr>
      <w:rPr>
        <w:rFonts w:hint="default"/>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rFonts w:hint="default"/>
        <w:b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1DD361E"/>
    <w:multiLevelType w:val="multilevel"/>
    <w:tmpl w:val="BE30B6F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E5E57B4"/>
    <w:multiLevelType w:val="multilevel"/>
    <w:tmpl w:val="33DCDC6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14"/>
  </w:num>
  <w:num w:numId="3">
    <w:abstractNumId w:val="12"/>
  </w:num>
  <w:num w:numId="4">
    <w:abstractNumId w:val="11"/>
  </w:num>
  <w:num w:numId="5">
    <w:abstractNumId w:val="6"/>
  </w:num>
  <w:num w:numId="6">
    <w:abstractNumId w:val="8"/>
  </w:num>
  <w:num w:numId="7">
    <w:abstractNumId w:val="3"/>
  </w:num>
  <w:num w:numId="8">
    <w:abstractNumId w:val="10"/>
  </w:num>
  <w:num w:numId="9">
    <w:abstractNumId w:val="9"/>
  </w:num>
  <w:num w:numId="10">
    <w:abstractNumId w:val="5"/>
  </w:num>
  <w:num w:numId="11">
    <w:abstractNumId w:val="4"/>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A4E18"/>
    <w:rsid w:val="00007AD0"/>
    <w:rsid w:val="000157B6"/>
    <w:rsid w:val="00042799"/>
    <w:rsid w:val="00044DBC"/>
    <w:rsid w:val="00047841"/>
    <w:rsid w:val="0005701E"/>
    <w:rsid w:val="00064CED"/>
    <w:rsid w:val="00076D0E"/>
    <w:rsid w:val="000A7BC8"/>
    <w:rsid w:val="000F07A2"/>
    <w:rsid w:val="001245C6"/>
    <w:rsid w:val="00126DA3"/>
    <w:rsid w:val="0013648A"/>
    <w:rsid w:val="00157019"/>
    <w:rsid w:val="00184459"/>
    <w:rsid w:val="001A3FFB"/>
    <w:rsid w:val="001A4E18"/>
    <w:rsid w:val="001A4F26"/>
    <w:rsid w:val="001A5C2B"/>
    <w:rsid w:val="001C4EF6"/>
    <w:rsid w:val="001D560F"/>
    <w:rsid w:val="00215401"/>
    <w:rsid w:val="0022008D"/>
    <w:rsid w:val="00225A05"/>
    <w:rsid w:val="00227FD6"/>
    <w:rsid w:val="0024575C"/>
    <w:rsid w:val="00255EA0"/>
    <w:rsid w:val="00260E88"/>
    <w:rsid w:val="00266FB7"/>
    <w:rsid w:val="002916C3"/>
    <w:rsid w:val="002A3426"/>
    <w:rsid w:val="002B03A7"/>
    <w:rsid w:val="002B5219"/>
    <w:rsid w:val="002C6CFD"/>
    <w:rsid w:val="002E1F45"/>
    <w:rsid w:val="003104B2"/>
    <w:rsid w:val="003105D8"/>
    <w:rsid w:val="00317458"/>
    <w:rsid w:val="0033235F"/>
    <w:rsid w:val="00347C58"/>
    <w:rsid w:val="003526B7"/>
    <w:rsid w:val="00370BC3"/>
    <w:rsid w:val="00370D4C"/>
    <w:rsid w:val="00375BF1"/>
    <w:rsid w:val="003A0466"/>
    <w:rsid w:val="003B4913"/>
    <w:rsid w:val="00402C76"/>
    <w:rsid w:val="00422FBC"/>
    <w:rsid w:val="004500FF"/>
    <w:rsid w:val="00480953"/>
    <w:rsid w:val="00492414"/>
    <w:rsid w:val="004B40E4"/>
    <w:rsid w:val="004D2059"/>
    <w:rsid w:val="004D3771"/>
    <w:rsid w:val="004E3895"/>
    <w:rsid w:val="004F387D"/>
    <w:rsid w:val="00504CAC"/>
    <w:rsid w:val="00506645"/>
    <w:rsid w:val="005462EF"/>
    <w:rsid w:val="00551352"/>
    <w:rsid w:val="00556752"/>
    <w:rsid w:val="00556A1D"/>
    <w:rsid w:val="00561673"/>
    <w:rsid w:val="005B2D75"/>
    <w:rsid w:val="005B3333"/>
    <w:rsid w:val="005C4ACD"/>
    <w:rsid w:val="005C7A03"/>
    <w:rsid w:val="005F3115"/>
    <w:rsid w:val="006034BE"/>
    <w:rsid w:val="00603BDB"/>
    <w:rsid w:val="00603C2F"/>
    <w:rsid w:val="0061217B"/>
    <w:rsid w:val="00612BC8"/>
    <w:rsid w:val="00630A72"/>
    <w:rsid w:val="00651237"/>
    <w:rsid w:val="0065444A"/>
    <w:rsid w:val="0065500B"/>
    <w:rsid w:val="00672887"/>
    <w:rsid w:val="00682DA0"/>
    <w:rsid w:val="006877A0"/>
    <w:rsid w:val="006A17E3"/>
    <w:rsid w:val="006A2171"/>
    <w:rsid w:val="006B1067"/>
    <w:rsid w:val="006B4CFF"/>
    <w:rsid w:val="006B5BC9"/>
    <w:rsid w:val="006B63BC"/>
    <w:rsid w:val="006D446D"/>
    <w:rsid w:val="006E440C"/>
    <w:rsid w:val="006E4A90"/>
    <w:rsid w:val="006E7E6A"/>
    <w:rsid w:val="006F21D4"/>
    <w:rsid w:val="007010D4"/>
    <w:rsid w:val="007152D6"/>
    <w:rsid w:val="00717FB5"/>
    <w:rsid w:val="0072113F"/>
    <w:rsid w:val="00724D53"/>
    <w:rsid w:val="007379FE"/>
    <w:rsid w:val="00740466"/>
    <w:rsid w:val="00752983"/>
    <w:rsid w:val="00764C29"/>
    <w:rsid w:val="00771CFB"/>
    <w:rsid w:val="0077404F"/>
    <w:rsid w:val="00775C5F"/>
    <w:rsid w:val="00784718"/>
    <w:rsid w:val="007A044C"/>
    <w:rsid w:val="007A0F0A"/>
    <w:rsid w:val="007A6E38"/>
    <w:rsid w:val="007B7476"/>
    <w:rsid w:val="007D653C"/>
    <w:rsid w:val="007E4B16"/>
    <w:rsid w:val="007F193F"/>
    <w:rsid w:val="008139B1"/>
    <w:rsid w:val="00817B6D"/>
    <w:rsid w:val="00832EC2"/>
    <w:rsid w:val="008357B0"/>
    <w:rsid w:val="008405CD"/>
    <w:rsid w:val="00840C0A"/>
    <w:rsid w:val="00864F13"/>
    <w:rsid w:val="00871DB9"/>
    <w:rsid w:val="008865FB"/>
    <w:rsid w:val="00893A22"/>
    <w:rsid w:val="008A5C99"/>
    <w:rsid w:val="008B4922"/>
    <w:rsid w:val="008C4D6A"/>
    <w:rsid w:val="008D187D"/>
    <w:rsid w:val="008D23AE"/>
    <w:rsid w:val="008D24BF"/>
    <w:rsid w:val="008D3671"/>
    <w:rsid w:val="008E788F"/>
    <w:rsid w:val="00924363"/>
    <w:rsid w:val="0093332A"/>
    <w:rsid w:val="00934354"/>
    <w:rsid w:val="009519D5"/>
    <w:rsid w:val="009548A1"/>
    <w:rsid w:val="009548A5"/>
    <w:rsid w:val="0097399B"/>
    <w:rsid w:val="00982430"/>
    <w:rsid w:val="009C6962"/>
    <w:rsid w:val="009E1BEB"/>
    <w:rsid w:val="00A2090D"/>
    <w:rsid w:val="00A209D1"/>
    <w:rsid w:val="00A50EA8"/>
    <w:rsid w:val="00A607F4"/>
    <w:rsid w:val="00A76763"/>
    <w:rsid w:val="00AB58FA"/>
    <w:rsid w:val="00AC616F"/>
    <w:rsid w:val="00AC71E8"/>
    <w:rsid w:val="00AF2E5B"/>
    <w:rsid w:val="00AF3C8F"/>
    <w:rsid w:val="00B01596"/>
    <w:rsid w:val="00B129BC"/>
    <w:rsid w:val="00B3719F"/>
    <w:rsid w:val="00B42F6A"/>
    <w:rsid w:val="00B46F1C"/>
    <w:rsid w:val="00B62428"/>
    <w:rsid w:val="00B71134"/>
    <w:rsid w:val="00B8365D"/>
    <w:rsid w:val="00B93562"/>
    <w:rsid w:val="00B94068"/>
    <w:rsid w:val="00BD3859"/>
    <w:rsid w:val="00BF788A"/>
    <w:rsid w:val="00C053D7"/>
    <w:rsid w:val="00C365B3"/>
    <w:rsid w:val="00C37A54"/>
    <w:rsid w:val="00CA5EFE"/>
    <w:rsid w:val="00CA762A"/>
    <w:rsid w:val="00CB0E1F"/>
    <w:rsid w:val="00CD4D59"/>
    <w:rsid w:val="00CE55B3"/>
    <w:rsid w:val="00CE660E"/>
    <w:rsid w:val="00D349D6"/>
    <w:rsid w:val="00D44DB6"/>
    <w:rsid w:val="00D5007C"/>
    <w:rsid w:val="00D519F1"/>
    <w:rsid w:val="00D91B12"/>
    <w:rsid w:val="00DA7E64"/>
    <w:rsid w:val="00DB497E"/>
    <w:rsid w:val="00DB6171"/>
    <w:rsid w:val="00DC5593"/>
    <w:rsid w:val="00DC6B44"/>
    <w:rsid w:val="00DF1654"/>
    <w:rsid w:val="00E06856"/>
    <w:rsid w:val="00E269BB"/>
    <w:rsid w:val="00E443A5"/>
    <w:rsid w:val="00E55EFD"/>
    <w:rsid w:val="00E6105B"/>
    <w:rsid w:val="00E636D3"/>
    <w:rsid w:val="00E7159B"/>
    <w:rsid w:val="00E810C5"/>
    <w:rsid w:val="00EA7025"/>
    <w:rsid w:val="00EC1141"/>
    <w:rsid w:val="00EC4848"/>
    <w:rsid w:val="00ED5DDA"/>
    <w:rsid w:val="00ED6DB0"/>
    <w:rsid w:val="00EE1FEF"/>
    <w:rsid w:val="00EE5B1E"/>
    <w:rsid w:val="00F172C8"/>
    <w:rsid w:val="00F17E09"/>
    <w:rsid w:val="00F30DC0"/>
    <w:rsid w:val="00F50553"/>
    <w:rsid w:val="00F512CC"/>
    <w:rsid w:val="00F61254"/>
    <w:rsid w:val="00F85B5B"/>
    <w:rsid w:val="00F943C2"/>
    <w:rsid w:val="00FA6FD3"/>
    <w:rsid w:val="00FD285E"/>
    <w:rsid w:val="00FE7927"/>
    <w:rsid w:val="00FF4D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363"/>
    <w:pPr>
      <w:spacing w:after="0" w:line="240" w:lineRule="auto"/>
    </w:pPr>
    <w:rPr>
      <w:rFonts w:ascii="Ecofont_Spranq_eco_Sans" w:eastAsia="Times New Roman" w:hAnsi="Ecofont_Spranq_eco_Sans" w:cs="Tahoma"/>
      <w:sz w:val="24"/>
      <w:szCs w:val="24"/>
      <w:lang w:eastAsia="pt-BR"/>
    </w:rPr>
  </w:style>
  <w:style w:type="paragraph" w:styleId="Ttulo1">
    <w:name w:val="heading 1"/>
    <w:basedOn w:val="Normal"/>
    <w:next w:val="Normal"/>
    <w:link w:val="Ttulo1Char"/>
    <w:uiPriority w:val="9"/>
    <w:qFormat/>
    <w:rsid w:val="009333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5">
    <w:name w:val="heading 5"/>
    <w:basedOn w:val="Normal"/>
    <w:next w:val="Normal"/>
    <w:link w:val="Ttulo5Char"/>
    <w:uiPriority w:val="9"/>
    <w:semiHidden/>
    <w:unhideWhenUsed/>
    <w:qFormat/>
    <w:rsid w:val="00717FB5"/>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24363"/>
    <w:pPr>
      <w:tabs>
        <w:tab w:val="center" w:pos="4252"/>
        <w:tab w:val="right" w:pos="8504"/>
      </w:tabs>
    </w:pPr>
  </w:style>
  <w:style w:type="character" w:customStyle="1" w:styleId="CabealhoChar">
    <w:name w:val="Cabeçalho Char"/>
    <w:basedOn w:val="Fontepargpadro"/>
    <w:link w:val="Cabealho"/>
    <w:uiPriority w:val="99"/>
    <w:rsid w:val="00924363"/>
  </w:style>
  <w:style w:type="paragraph" w:styleId="Rodap">
    <w:name w:val="footer"/>
    <w:basedOn w:val="Normal"/>
    <w:link w:val="RodapChar"/>
    <w:unhideWhenUsed/>
    <w:rsid w:val="00924363"/>
    <w:pPr>
      <w:tabs>
        <w:tab w:val="center" w:pos="4252"/>
        <w:tab w:val="right" w:pos="8504"/>
      </w:tabs>
    </w:pPr>
  </w:style>
  <w:style w:type="character" w:customStyle="1" w:styleId="RodapChar">
    <w:name w:val="Rodapé Char"/>
    <w:basedOn w:val="Fontepargpadro"/>
    <w:link w:val="Rodap"/>
    <w:rsid w:val="00924363"/>
  </w:style>
  <w:style w:type="paragraph" w:styleId="Textodebalo">
    <w:name w:val="Balloon Text"/>
    <w:basedOn w:val="Normal"/>
    <w:link w:val="TextodebaloChar"/>
    <w:uiPriority w:val="99"/>
    <w:semiHidden/>
    <w:unhideWhenUsed/>
    <w:rsid w:val="00924363"/>
    <w:rPr>
      <w:rFonts w:ascii="Tahoma" w:hAnsi="Tahoma"/>
      <w:sz w:val="16"/>
      <w:szCs w:val="16"/>
    </w:rPr>
  </w:style>
  <w:style w:type="character" w:customStyle="1" w:styleId="TextodebaloChar">
    <w:name w:val="Texto de balão Char"/>
    <w:basedOn w:val="Fontepargpadro"/>
    <w:link w:val="Textodebalo"/>
    <w:uiPriority w:val="99"/>
    <w:semiHidden/>
    <w:rsid w:val="00924363"/>
    <w:rPr>
      <w:rFonts w:ascii="Tahoma" w:hAnsi="Tahoma" w:cs="Tahoma"/>
      <w:sz w:val="16"/>
      <w:szCs w:val="16"/>
    </w:rPr>
  </w:style>
  <w:style w:type="character" w:styleId="Hyperlink">
    <w:name w:val="Hyperlink"/>
    <w:basedOn w:val="Fontepargpadro"/>
    <w:uiPriority w:val="99"/>
    <w:unhideWhenUsed/>
    <w:rsid w:val="00924363"/>
    <w:rPr>
      <w:color w:val="0000FF"/>
      <w:u w:val="single"/>
    </w:rPr>
  </w:style>
  <w:style w:type="paragraph" w:styleId="PargrafodaLista">
    <w:name w:val="List Paragraph"/>
    <w:basedOn w:val="Normal"/>
    <w:uiPriority w:val="34"/>
    <w:qFormat/>
    <w:rsid w:val="00422FBC"/>
    <w:pPr>
      <w:ind w:left="720"/>
      <w:contextualSpacing/>
    </w:pPr>
  </w:style>
  <w:style w:type="paragraph" w:customStyle="1" w:styleId="Nivel1">
    <w:name w:val="Nivel1"/>
    <w:basedOn w:val="Ttulo1"/>
    <w:next w:val="Normal"/>
    <w:link w:val="Nivel1Char"/>
    <w:qFormat/>
    <w:rsid w:val="0093332A"/>
    <w:pPr>
      <w:spacing w:after="120"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93332A"/>
    <w:rPr>
      <w:rFonts w:ascii="Arial" w:eastAsiaTheme="majorEastAsia" w:hAnsi="Arial" w:cs="Arial"/>
      <w:b/>
      <w:bCs/>
      <w:color w:val="000000"/>
      <w:sz w:val="20"/>
      <w:szCs w:val="20"/>
      <w:lang w:eastAsia="pt-BR"/>
    </w:rPr>
  </w:style>
  <w:style w:type="character" w:customStyle="1" w:styleId="Ttulo1Char">
    <w:name w:val="Título 1 Char"/>
    <w:basedOn w:val="Fontepargpadro"/>
    <w:link w:val="Ttulo1"/>
    <w:uiPriority w:val="9"/>
    <w:rsid w:val="0093332A"/>
    <w:rPr>
      <w:rFonts w:asciiTheme="majorHAnsi" w:eastAsiaTheme="majorEastAsia" w:hAnsiTheme="majorHAnsi" w:cstheme="majorBidi"/>
      <w:b/>
      <w:bCs/>
      <w:color w:val="365F91" w:themeColor="accent1" w:themeShade="BF"/>
      <w:sz w:val="28"/>
      <w:szCs w:val="28"/>
      <w:lang w:eastAsia="pt-BR"/>
    </w:rPr>
  </w:style>
  <w:style w:type="character" w:customStyle="1" w:styleId="apple-style-span">
    <w:name w:val="apple-style-span"/>
    <w:basedOn w:val="Fontepargpadro"/>
    <w:rsid w:val="00044DBC"/>
  </w:style>
  <w:style w:type="table" w:styleId="Tabelacomgrade">
    <w:name w:val="Table Grid"/>
    <w:basedOn w:val="Tabelanormal"/>
    <w:rsid w:val="002B5219"/>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rsid w:val="000F07A2"/>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0F07A2"/>
    <w:rPr>
      <w:rFonts w:ascii="Ecofont_Spranq_eco_Sans" w:eastAsiaTheme="majorEastAsia" w:hAnsi="Ecofont_Spranq_eco_Sans" w:cs="Times New Roman"/>
      <w:b/>
      <w:bCs/>
      <w:color w:val="000000"/>
      <w:sz w:val="20"/>
      <w:szCs w:val="20"/>
      <w:lang w:eastAsia="pt-BR"/>
    </w:rPr>
  </w:style>
  <w:style w:type="character" w:styleId="Forte">
    <w:name w:val="Strong"/>
    <w:basedOn w:val="Fontepargpadro"/>
    <w:uiPriority w:val="22"/>
    <w:qFormat/>
    <w:rsid w:val="007010D4"/>
    <w:rPr>
      <w:b/>
      <w:bCs/>
    </w:rPr>
  </w:style>
  <w:style w:type="paragraph" w:customStyle="1" w:styleId="Corpodetexto21">
    <w:name w:val="Corpo de texto 21"/>
    <w:basedOn w:val="Normal"/>
    <w:rsid w:val="00717FB5"/>
    <w:pPr>
      <w:suppressAutoHyphens/>
      <w:ind w:firstLine="720"/>
      <w:jc w:val="both"/>
    </w:pPr>
    <w:rPr>
      <w:rFonts w:ascii="Times New Roman" w:hAnsi="Times New Roman" w:cs="Times New Roman"/>
      <w:sz w:val="20"/>
      <w:szCs w:val="20"/>
      <w:lang w:eastAsia="zh-CN"/>
    </w:rPr>
  </w:style>
  <w:style w:type="paragraph" w:customStyle="1" w:styleId="PadroLTHintergrund">
    <w:name w:val="Padrão~LT~Hintergrund"/>
    <w:basedOn w:val="Normal"/>
    <w:rsid w:val="00717FB5"/>
    <w:pPr>
      <w:suppressAutoHyphens/>
      <w:autoSpaceDE w:val="0"/>
      <w:jc w:val="center"/>
    </w:pPr>
    <w:rPr>
      <w:rFonts w:ascii="Times New Roman" w:eastAsia="Lucida Sans Unicode" w:hAnsi="Times New Roman" w:cs="Times New Roman"/>
      <w:lang w:val="de-DE" w:eastAsia="zh-CN"/>
    </w:rPr>
  </w:style>
  <w:style w:type="character" w:customStyle="1" w:styleId="Ttulo5Char">
    <w:name w:val="Título 5 Char"/>
    <w:basedOn w:val="Fontepargpadro"/>
    <w:link w:val="Ttulo5"/>
    <w:uiPriority w:val="9"/>
    <w:semiHidden/>
    <w:rsid w:val="00717FB5"/>
    <w:rPr>
      <w:rFonts w:asciiTheme="majorHAnsi" w:eastAsiaTheme="majorEastAsia" w:hAnsiTheme="majorHAnsi" w:cstheme="majorBidi"/>
      <w:color w:val="243F60" w:themeColor="accent1" w:themeShade="7F"/>
      <w:sz w:val="24"/>
      <w:szCs w:val="24"/>
      <w:lang w:eastAsia="pt-BR"/>
    </w:rPr>
  </w:style>
  <w:style w:type="paragraph" w:customStyle="1" w:styleId="Ttulo10">
    <w:name w:val="Título1"/>
    <w:basedOn w:val="Normal"/>
    <w:next w:val="Corpodetexto"/>
    <w:rsid w:val="00717FB5"/>
    <w:pPr>
      <w:suppressAutoHyphens/>
      <w:spacing w:before="240" w:after="60"/>
      <w:jc w:val="center"/>
    </w:pPr>
    <w:rPr>
      <w:rFonts w:ascii="Arial" w:hAnsi="Arial" w:cs="Arial"/>
      <w:b/>
      <w:kern w:val="1"/>
      <w:sz w:val="32"/>
      <w:szCs w:val="20"/>
      <w:lang w:eastAsia="zh-CN"/>
    </w:rPr>
  </w:style>
  <w:style w:type="paragraph" w:styleId="Corpodetexto">
    <w:name w:val="Body Text"/>
    <w:basedOn w:val="Normal"/>
    <w:link w:val="CorpodetextoChar"/>
    <w:uiPriority w:val="99"/>
    <w:semiHidden/>
    <w:unhideWhenUsed/>
    <w:rsid w:val="00717FB5"/>
    <w:pPr>
      <w:spacing w:after="120"/>
    </w:pPr>
  </w:style>
  <w:style w:type="character" w:customStyle="1" w:styleId="CorpodetextoChar">
    <w:name w:val="Corpo de texto Char"/>
    <w:basedOn w:val="Fontepargpadro"/>
    <w:link w:val="Corpodetexto"/>
    <w:uiPriority w:val="99"/>
    <w:semiHidden/>
    <w:rsid w:val="00717FB5"/>
    <w:rPr>
      <w:rFonts w:ascii="Ecofont_Spranq_eco_Sans" w:eastAsia="Times New Roman" w:hAnsi="Ecofont_Spranq_eco_Sans" w:cs="Tahoma"/>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cfp.ufcg.edu.br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cpl@cfp.ufcg.edu.br"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DE92B-1C33-4B04-8483-8332A030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36</Pages>
  <Words>12585</Words>
  <Characters>67963</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69</cp:revision>
  <cp:lastPrinted>2018-09-14T13:38:00Z</cp:lastPrinted>
  <dcterms:created xsi:type="dcterms:W3CDTF">2018-09-13T19:42:00Z</dcterms:created>
  <dcterms:modified xsi:type="dcterms:W3CDTF">2018-09-19T12:54:00Z</dcterms:modified>
</cp:coreProperties>
</file>